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31FD" w14:textId="708E80E1" w:rsidR="00752D91" w:rsidRDefault="00752D91" w:rsidP="00215631">
      <w:pPr>
        <w:pStyle w:val="ListParagraph"/>
        <w:numPr>
          <w:ilvl w:val="0"/>
          <w:numId w:val="1"/>
        </w:numPr>
      </w:pPr>
      <w:r>
        <w:t>Laise with category manager on</w:t>
      </w:r>
      <w:r w:rsidR="00494D6F">
        <w:t xml:space="preserve"> promotion</w:t>
      </w:r>
      <w:r>
        <w:t xml:space="preserve"> display booking, to maximise the opportunity of company income and store space usage</w:t>
      </w:r>
      <w:r w:rsidR="00F6175E">
        <w:t>, with balancing on new product launch and supporting of different category campaigns.</w:t>
      </w:r>
    </w:p>
    <w:p w14:paraId="7BD1BB8F" w14:textId="77777777" w:rsidR="00F6175E" w:rsidRDefault="00F6175E" w:rsidP="00F6175E">
      <w:pPr>
        <w:pStyle w:val="ListParagraph"/>
      </w:pPr>
    </w:p>
    <w:p w14:paraId="78D53981" w14:textId="36A56FFF" w:rsidR="00F6175E" w:rsidRDefault="00215631" w:rsidP="00F6175E">
      <w:pPr>
        <w:pStyle w:val="ListParagraph"/>
        <w:numPr>
          <w:ilvl w:val="0"/>
          <w:numId w:val="1"/>
        </w:numPr>
      </w:pPr>
      <w:r>
        <w:t>Arrangement on</w:t>
      </w:r>
      <w:r w:rsidR="00494D6F">
        <w:t xml:space="preserve"> promotion</w:t>
      </w:r>
      <w:r w:rsidR="00752D91">
        <w:t xml:space="preserve"> display allocated to right stores and </w:t>
      </w:r>
      <w:r>
        <w:t xml:space="preserve">ensure executed </w:t>
      </w:r>
      <w:r w:rsidR="00752D91">
        <w:t>correctly</w:t>
      </w:r>
      <w:r>
        <w:t xml:space="preserve"> </w:t>
      </w:r>
      <w:r w:rsidR="00752D91">
        <w:t xml:space="preserve">for maximise sales opportunities, </w:t>
      </w:r>
      <w:r w:rsidR="00F6175E">
        <w:t xml:space="preserve">and review </w:t>
      </w:r>
      <w:r w:rsidR="00752D91">
        <w:t>display format, POSM, planograms &amp;</w:t>
      </w:r>
      <w:r>
        <w:t xml:space="preserve"> </w:t>
      </w:r>
      <w:r w:rsidR="00752D91">
        <w:t>product listing</w:t>
      </w:r>
      <w:r>
        <w:t xml:space="preserve"> status</w:t>
      </w:r>
      <w:r w:rsidR="00F6175E">
        <w:t xml:space="preserve"> for building attractive promotion display and incorporate </w:t>
      </w:r>
      <w:proofErr w:type="gramStart"/>
      <w:r w:rsidR="00F6175E">
        <w:t>with  organization</w:t>
      </w:r>
      <w:proofErr w:type="gramEnd"/>
      <w:r w:rsidR="00F6175E">
        <w:t xml:space="preserve"> standard. </w:t>
      </w:r>
    </w:p>
    <w:p w14:paraId="549CF6F6" w14:textId="77777777" w:rsidR="00F6175E" w:rsidRDefault="00F6175E" w:rsidP="00F6175E">
      <w:pPr>
        <w:pStyle w:val="ListParagraph"/>
      </w:pPr>
    </w:p>
    <w:p w14:paraId="54C2EA22" w14:textId="77777777" w:rsidR="00F6175E" w:rsidRDefault="00F6175E" w:rsidP="00F6175E">
      <w:pPr>
        <w:pStyle w:val="ListParagraph"/>
      </w:pPr>
    </w:p>
    <w:p w14:paraId="216F30A4" w14:textId="01473EAE" w:rsidR="00752D91" w:rsidRDefault="00752D91" w:rsidP="00215631">
      <w:pPr>
        <w:pStyle w:val="ListParagraph"/>
        <w:numPr>
          <w:ilvl w:val="0"/>
          <w:numId w:val="1"/>
        </w:numPr>
      </w:pPr>
      <w:r>
        <w:t>Helps on review</w:t>
      </w:r>
      <w:r w:rsidR="00215631">
        <w:t>ing</w:t>
      </w:r>
      <w:r>
        <w:t xml:space="preserve"> performance of </w:t>
      </w:r>
      <w:r w:rsidR="00494D6F">
        <w:t xml:space="preserve">promotion </w:t>
      </w:r>
      <w:r>
        <w:t>display</w:t>
      </w:r>
      <w:r w:rsidR="00494D6F">
        <w:t xml:space="preserve"> activities</w:t>
      </w:r>
      <w:r>
        <w:t xml:space="preserve"> and communicate with category manager for </w:t>
      </w:r>
      <w:r w:rsidR="00215631">
        <w:t>future planning</w:t>
      </w:r>
      <w:r w:rsidR="005E4BED">
        <w:t xml:space="preserve">, make recommendations to relevant stakeholders </w:t>
      </w:r>
      <w:r w:rsidR="00F6175E">
        <w:t>with analytical support for future enhancements.</w:t>
      </w:r>
    </w:p>
    <w:p w14:paraId="45A5B756" w14:textId="77777777" w:rsidR="00F6175E" w:rsidRDefault="00F6175E" w:rsidP="00F6175E">
      <w:pPr>
        <w:pStyle w:val="ListParagraph"/>
      </w:pPr>
    </w:p>
    <w:p w14:paraId="1F17D7B7" w14:textId="118E5CCD" w:rsidR="002E5E16" w:rsidRDefault="00752D91" w:rsidP="002E5E16">
      <w:pPr>
        <w:pStyle w:val="ListParagraph"/>
        <w:numPr>
          <w:ilvl w:val="0"/>
          <w:numId w:val="1"/>
        </w:numPr>
      </w:pPr>
      <w:r>
        <w:t>Manage daily administrative task and coordinate with individual departments</w:t>
      </w:r>
      <w:r w:rsidR="00215631">
        <w:t xml:space="preserve"> on </w:t>
      </w:r>
      <w:r w:rsidR="00494D6F">
        <w:t xml:space="preserve">related activities </w:t>
      </w:r>
      <w:r w:rsidR="00F6175E">
        <w:t xml:space="preserve">execution, this will </w:t>
      </w:r>
      <w:proofErr w:type="gramStart"/>
      <w:r w:rsidR="00F6175E">
        <w:t>included</w:t>
      </w:r>
      <w:proofErr w:type="gramEnd"/>
      <w:r w:rsidR="00F6175E">
        <w:t xml:space="preserve"> on </w:t>
      </w:r>
      <w:r w:rsidR="002E5E16">
        <w:t xml:space="preserve">handling </w:t>
      </w:r>
      <w:r w:rsidR="00F6175E">
        <w:t>communication material to stores and basic financial reports support.</w:t>
      </w:r>
    </w:p>
    <w:p w14:paraId="7149656E" w14:textId="77777777" w:rsidR="002E5E16" w:rsidRDefault="002E5E16" w:rsidP="002E5E16"/>
    <w:p w14:paraId="0B3B69C8" w14:textId="57B268F3" w:rsidR="00752D91" w:rsidRDefault="00752D91" w:rsidP="00215631">
      <w:pPr>
        <w:pStyle w:val="ListParagraph"/>
        <w:numPr>
          <w:ilvl w:val="0"/>
          <w:numId w:val="1"/>
        </w:numPr>
      </w:pPr>
      <w:r>
        <w:t>Develop and train subordinates ensuring that they are customer and product focused.</w:t>
      </w:r>
    </w:p>
    <w:p w14:paraId="7F1B5605" w14:textId="77777777" w:rsidR="005E4BED" w:rsidRDefault="005E4BED" w:rsidP="005E4BED"/>
    <w:p w14:paraId="5ECD3EF9" w14:textId="25ACF84E" w:rsidR="005E4BED" w:rsidRDefault="002D3E8D" w:rsidP="005E4BED">
      <w:r>
        <w:t>Post secondary</w:t>
      </w:r>
      <w:r w:rsidR="005E4BED">
        <w:t xml:space="preserve"> </w:t>
      </w:r>
      <w:r>
        <w:t xml:space="preserve">graduate </w:t>
      </w:r>
      <w:r w:rsidR="005E4BED">
        <w:t>or above</w:t>
      </w:r>
    </w:p>
    <w:p w14:paraId="0B099ABD" w14:textId="07BA18E9" w:rsidR="002E5E16" w:rsidRPr="002E5E16" w:rsidRDefault="002E5E16" w:rsidP="005E4BED">
      <w:pPr>
        <w:numPr>
          <w:ilvl w:val="0"/>
          <w:numId w:val="2"/>
        </w:numPr>
        <w:rPr>
          <w:lang w:val="en-US"/>
        </w:rPr>
      </w:pPr>
      <w:r w:rsidRPr="002E5E16">
        <w:rPr>
          <w:lang w:val="en-US"/>
        </w:rPr>
        <w:t>Over 3 years of working experience i</w:t>
      </w:r>
      <w:r>
        <w:rPr>
          <w:lang w:val="en-US"/>
        </w:rPr>
        <w:t>n FMCG field and will be beneficial with store operation experience.</w:t>
      </w:r>
    </w:p>
    <w:p w14:paraId="54AF38B9" w14:textId="77777777" w:rsidR="005E4BED" w:rsidRPr="005E4BED" w:rsidRDefault="005E4BED" w:rsidP="005E4BED">
      <w:pPr>
        <w:numPr>
          <w:ilvl w:val="0"/>
          <w:numId w:val="2"/>
        </w:numPr>
        <w:rPr>
          <w:lang w:val="en-US"/>
        </w:rPr>
      </w:pPr>
      <w:r w:rsidRPr="005E4BED">
        <w:rPr>
          <w:lang w:val="en-US"/>
        </w:rPr>
        <w:t>Attend to details and follow-through on execution in an efficient and independent manner</w:t>
      </w:r>
    </w:p>
    <w:p w14:paraId="52AC0658" w14:textId="77777777" w:rsidR="005E4BED" w:rsidRPr="005E4BED" w:rsidRDefault="005E4BED" w:rsidP="005E4BED">
      <w:pPr>
        <w:numPr>
          <w:ilvl w:val="0"/>
          <w:numId w:val="2"/>
        </w:numPr>
        <w:rPr>
          <w:lang w:val="en-US"/>
        </w:rPr>
      </w:pPr>
      <w:r w:rsidRPr="005E4BED">
        <w:rPr>
          <w:lang w:val="en-US"/>
        </w:rPr>
        <w:t>Capable in managing ambiguous situations and multi-levels of stakeholders</w:t>
      </w:r>
    </w:p>
    <w:p w14:paraId="2C7C3AA8" w14:textId="0FBCC7B2" w:rsidR="005E4BED" w:rsidRPr="005E4BED" w:rsidRDefault="005E4BED" w:rsidP="005E4BED">
      <w:pPr>
        <w:numPr>
          <w:ilvl w:val="0"/>
          <w:numId w:val="2"/>
        </w:numPr>
        <w:rPr>
          <w:lang w:val="en-US"/>
        </w:rPr>
      </w:pPr>
      <w:r w:rsidRPr="005E4BED">
        <w:rPr>
          <w:lang w:val="en-US"/>
        </w:rPr>
        <w:t>Ability to multi-task elements simultaneously</w:t>
      </w:r>
    </w:p>
    <w:p w14:paraId="34E30CF5" w14:textId="77777777" w:rsidR="005E4BED" w:rsidRPr="005E4BED" w:rsidRDefault="005E4BED" w:rsidP="005E4BED">
      <w:pPr>
        <w:numPr>
          <w:ilvl w:val="0"/>
          <w:numId w:val="2"/>
        </w:numPr>
        <w:rPr>
          <w:lang w:val="en-US"/>
        </w:rPr>
      </w:pPr>
      <w:r w:rsidRPr="005E4BED">
        <w:rPr>
          <w:lang w:val="en-US"/>
        </w:rPr>
        <w:t>Proactive in keeping stakeholders informed of the latest, highlighting concerned items as needed, with good conflict resolution skills</w:t>
      </w:r>
    </w:p>
    <w:p w14:paraId="0574E940" w14:textId="46A6BEB3" w:rsidR="005E4BED" w:rsidRDefault="005E4BED" w:rsidP="005E4BED">
      <w:pPr>
        <w:numPr>
          <w:ilvl w:val="0"/>
          <w:numId w:val="2"/>
        </w:numPr>
        <w:rPr>
          <w:lang w:val="en-US"/>
        </w:rPr>
      </w:pPr>
      <w:r w:rsidRPr="005E4BED">
        <w:rPr>
          <w:lang w:val="en-US"/>
        </w:rPr>
        <w:t xml:space="preserve">Excellent command of analytical skills, verbal and written English, Chinese and </w:t>
      </w:r>
      <w:r w:rsidR="002E5E16">
        <w:rPr>
          <w:lang w:val="en-US"/>
        </w:rPr>
        <w:t>computer</w:t>
      </w:r>
      <w:r w:rsidRPr="005E4BED">
        <w:rPr>
          <w:lang w:val="en-US"/>
        </w:rPr>
        <w:t xml:space="preserve"> skills</w:t>
      </w:r>
    </w:p>
    <w:p w14:paraId="3B73347B" w14:textId="165F154C" w:rsidR="005E4BED" w:rsidRPr="005E4BED" w:rsidRDefault="005E4BED" w:rsidP="005E4BED">
      <w:pPr>
        <w:numPr>
          <w:ilvl w:val="0"/>
          <w:numId w:val="2"/>
        </w:numPr>
      </w:pPr>
      <w:r w:rsidRPr="005E4BED">
        <w:rPr>
          <w:b/>
          <w:bCs/>
        </w:rPr>
        <w:lastRenderedPageBreak/>
        <w:t>Communication and Relationship Building:</w:t>
      </w:r>
      <w:r w:rsidRPr="005E4BED">
        <w:t xml:space="preserve"> possess excellent communication skills. This includes effective written and verbal communication, and the ability to clearly convey expectations and requirements.</w:t>
      </w:r>
    </w:p>
    <w:p w14:paraId="4DB119A4" w14:textId="3C4ECB1D" w:rsidR="005E4BED" w:rsidRPr="005E4BED" w:rsidRDefault="005E4BED" w:rsidP="005E4BED">
      <w:pPr>
        <w:numPr>
          <w:ilvl w:val="0"/>
          <w:numId w:val="2"/>
        </w:numPr>
      </w:pPr>
      <w:r w:rsidRPr="005E4BED">
        <w:rPr>
          <w:b/>
          <w:bCs/>
        </w:rPr>
        <w:t xml:space="preserve">Problem-Solving and Analytical Skills: </w:t>
      </w:r>
      <w:r w:rsidRPr="005E4BED">
        <w:t xml:space="preserve">adept at problem-solving and have </w:t>
      </w:r>
      <w:r w:rsidR="00F6175E">
        <w:t xml:space="preserve">basic </w:t>
      </w:r>
      <w:r w:rsidRPr="005E4BED">
        <w:t xml:space="preserve">analytical skills. They should be able to </w:t>
      </w:r>
      <w:proofErr w:type="spellStart"/>
      <w:r w:rsidRPr="005E4BED">
        <w:t>analyze</w:t>
      </w:r>
      <w:proofErr w:type="spellEnd"/>
      <w:r w:rsidRPr="005E4BED">
        <w:t xml:space="preserve"> </w:t>
      </w:r>
      <w:r>
        <w:t xml:space="preserve">display products </w:t>
      </w:r>
      <w:r w:rsidRPr="005E4BED">
        <w:t>performance metrics, identify areas for improvement. This requires a data-driven approach and the ability to use analytics tools effectively.</w:t>
      </w:r>
    </w:p>
    <w:p w14:paraId="1E3182F2" w14:textId="26FE09C0" w:rsidR="005E4BED" w:rsidRPr="005E4BED" w:rsidRDefault="005E4BED" w:rsidP="005E4BED">
      <w:pPr>
        <w:numPr>
          <w:ilvl w:val="0"/>
          <w:numId w:val="2"/>
        </w:numPr>
      </w:pPr>
      <w:r w:rsidRPr="005E4BED">
        <w:rPr>
          <w:b/>
          <w:bCs/>
        </w:rPr>
        <w:t>Cross-Functional Collaboration:</w:t>
      </w:r>
      <w:r w:rsidRPr="005E4BED">
        <w:t xml:space="preserve"> Work closely with various departments within an organization, such as </w:t>
      </w:r>
      <w:r>
        <w:t>marketing</w:t>
      </w:r>
      <w:r w:rsidRPr="005E4BED">
        <w:t xml:space="preserve">, operations, </w:t>
      </w:r>
      <w:proofErr w:type="gramStart"/>
      <w:r w:rsidRPr="005E4BED">
        <w:t>They</w:t>
      </w:r>
      <w:proofErr w:type="gramEnd"/>
      <w:r w:rsidRPr="005E4BED">
        <w:t xml:space="preserve"> need to collaborate effectively with these teams </w:t>
      </w:r>
      <w:r>
        <w:t xml:space="preserve">to meet </w:t>
      </w:r>
      <w:r w:rsidRPr="005E4BED">
        <w:t>organizational requirements. This requires strong interpersonal skills, the ability to work in cross-functional teams, and the capacity to influence stakeholders at different levels.</w:t>
      </w:r>
    </w:p>
    <w:p w14:paraId="17222A9E" w14:textId="77777777" w:rsidR="005E4BED" w:rsidRPr="005E4BED" w:rsidRDefault="005E4BED" w:rsidP="005E4BED">
      <w:pPr>
        <w:ind w:left="720"/>
        <w:rPr>
          <w:lang w:val="en-US"/>
        </w:rPr>
      </w:pPr>
    </w:p>
    <w:p w14:paraId="2D5E8728" w14:textId="77777777" w:rsidR="00752D91" w:rsidRDefault="00752D91"/>
    <w:sectPr w:rsidR="00752D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34379"/>
    <w:multiLevelType w:val="hybridMultilevel"/>
    <w:tmpl w:val="189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6D2AE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57F4E"/>
    <w:multiLevelType w:val="hybridMultilevel"/>
    <w:tmpl w:val="6FE8939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611222">
    <w:abstractNumId w:val="1"/>
  </w:num>
  <w:num w:numId="2" w16cid:durableId="18141734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91"/>
    <w:rsid w:val="00215631"/>
    <w:rsid w:val="002D3E8D"/>
    <w:rsid w:val="002E5E16"/>
    <w:rsid w:val="00494D6F"/>
    <w:rsid w:val="00501884"/>
    <w:rsid w:val="005E4BED"/>
    <w:rsid w:val="00752D91"/>
    <w:rsid w:val="00F3728A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DAEC"/>
  <w15:chartTrackingRefBased/>
  <w15:docId w15:val="{2B7B295A-B174-4863-B2D3-101DD40E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Chow</dc:creator>
  <cp:keywords/>
  <dc:description/>
  <cp:lastModifiedBy>Charles Chow</cp:lastModifiedBy>
  <cp:revision>3</cp:revision>
  <dcterms:created xsi:type="dcterms:W3CDTF">2024-08-12T03:37:00Z</dcterms:created>
  <dcterms:modified xsi:type="dcterms:W3CDTF">2024-08-12T07:40:00Z</dcterms:modified>
</cp:coreProperties>
</file>