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1270" w14:textId="77777777" w:rsidR="00761FC1" w:rsidRDefault="00C3677B" w:rsidP="00356B41">
      <w:pPr>
        <w:jc w:val="center"/>
        <w:rPr>
          <w:rFonts w:ascii="Franklin Gothic Medium" w:hAnsi="Franklin Gothic Medium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8C9534" wp14:editId="4444F42F">
                <wp:simplePos x="0" y="0"/>
                <wp:positionH relativeFrom="page">
                  <wp:posOffset>19050</wp:posOffset>
                </wp:positionH>
                <wp:positionV relativeFrom="paragraph">
                  <wp:posOffset>-15240</wp:posOffset>
                </wp:positionV>
                <wp:extent cx="7734300" cy="5334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4300" cy="533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D2B23" w14:textId="77777777" w:rsidR="001B7D41" w:rsidRPr="00D33A65" w:rsidRDefault="001A3080" w:rsidP="001B7D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i/>
                                <w:caps/>
                                <w:color w:val="F2F2F2" w:themeColor="background1" w:themeShade="F2"/>
                                <w:sz w:val="48"/>
                                <w:szCs w:val="26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i/>
                                <w:caps/>
                                <w:color w:val="F2F2F2" w:themeColor="background1" w:themeShade="F2"/>
                                <w:sz w:val="48"/>
                                <w:szCs w:val="26"/>
                              </w:rPr>
                              <w:t>Role Profile</w:t>
                            </w:r>
                          </w:p>
                          <w:p w14:paraId="16EC8F3F" w14:textId="77777777" w:rsidR="001B7D41" w:rsidRPr="008217EB" w:rsidRDefault="001B7D41" w:rsidP="001B7D4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C9534" id="Rectangle 28" o:spid="_x0000_s1026" style="position:absolute;left:0;text-align:left;margin-left:1.5pt;margin-top:-1.2pt;width:609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" fillcolor="gray [1629]" strokecolor="gray [1629]" strokeweight="1pt">
                <v:path arrowok="t"/>
                <v:textbox>
                  <w:txbxContent>
                    <w:p w14:paraId="027D2B23" w14:textId="77777777" w:rsidR="001B7D41" w:rsidRPr="00D33A65" w:rsidRDefault="001A3080" w:rsidP="001B7D41">
                      <w:pPr>
                        <w:jc w:val="center"/>
                        <w:rPr>
                          <w:rFonts w:ascii="Malgun Gothic" w:eastAsia="Malgun Gothic" w:hAnsi="Malgun Gothic"/>
                          <w:i/>
                          <w:caps/>
                          <w:color w:val="F2F2F2" w:themeColor="background1" w:themeShade="F2"/>
                          <w:sz w:val="48"/>
                          <w:szCs w:val="26"/>
                        </w:rPr>
                      </w:pPr>
                      <w:r>
                        <w:rPr>
                          <w:rFonts w:ascii="Malgun Gothic" w:eastAsia="Malgun Gothic" w:hAnsi="Malgun Gothic"/>
                          <w:i/>
                          <w:caps/>
                          <w:color w:val="F2F2F2" w:themeColor="background1" w:themeShade="F2"/>
                          <w:sz w:val="48"/>
                          <w:szCs w:val="26"/>
                        </w:rPr>
                        <w:t>Role Profile</w:t>
                      </w:r>
                    </w:p>
                    <w:p w14:paraId="16EC8F3F" w14:textId="77777777" w:rsidR="001B7D41" w:rsidRPr="008217EB" w:rsidRDefault="001B7D41" w:rsidP="001B7D4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206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2536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857"/>
        <w:gridCol w:w="1903"/>
        <w:gridCol w:w="3677"/>
      </w:tblGrid>
      <w:tr w:rsidR="00C3677B" w:rsidRPr="001A3080" w14:paraId="33F00A8D" w14:textId="77777777" w:rsidTr="00945E16">
        <w:trPr>
          <w:trHeight w:hRule="exact" w:val="576"/>
        </w:trPr>
        <w:tc>
          <w:tcPr>
            <w:tcW w:w="1458" w:type="dxa"/>
            <w:shd w:val="clear" w:color="auto" w:fill="1F4E79"/>
            <w:vAlign w:val="center"/>
          </w:tcPr>
          <w:p w14:paraId="4A9B0809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Title:</w:t>
            </w:r>
          </w:p>
        </w:tc>
        <w:tc>
          <w:tcPr>
            <w:tcW w:w="3857" w:type="dxa"/>
          </w:tcPr>
          <w:p w14:paraId="389027B3" w14:textId="5C2385E3" w:rsidR="00B26AAD" w:rsidRPr="007876A9" w:rsidRDefault="002A628C" w:rsidP="007876A9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  <w:lang w:val="en-GB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  <w:lang w:val="en-GB"/>
              </w:rPr>
              <w:t>Head of Category</w:t>
            </w:r>
          </w:p>
          <w:p w14:paraId="0D4FBD1F" w14:textId="77777777" w:rsidR="00C3677B" w:rsidRPr="007876A9" w:rsidRDefault="00C3677B" w:rsidP="002E25B2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1F4E79"/>
            <w:vAlign w:val="center"/>
          </w:tcPr>
          <w:p w14:paraId="4716FF7D" w14:textId="77777777" w:rsidR="00C3677B" w:rsidRPr="007876A9" w:rsidRDefault="000F6581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7876A9"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  <w:t>Function</w:t>
            </w:r>
          </w:p>
        </w:tc>
        <w:tc>
          <w:tcPr>
            <w:tcW w:w="3677" w:type="dxa"/>
          </w:tcPr>
          <w:p w14:paraId="58544536" w14:textId="3CB85C25" w:rsidR="00C3677B" w:rsidRPr="001A3080" w:rsidRDefault="00C237F5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</w:rPr>
              <w:t>Commercial</w:t>
            </w:r>
          </w:p>
        </w:tc>
      </w:tr>
      <w:tr w:rsidR="00C3677B" w:rsidRPr="001A3080" w14:paraId="20066138" w14:textId="77777777" w:rsidTr="00945E16">
        <w:trPr>
          <w:trHeight w:hRule="exact" w:val="576"/>
        </w:trPr>
        <w:tc>
          <w:tcPr>
            <w:tcW w:w="1458" w:type="dxa"/>
            <w:shd w:val="clear" w:color="auto" w:fill="1F4E79"/>
            <w:vAlign w:val="center"/>
          </w:tcPr>
          <w:p w14:paraId="1AD18636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Job Band:</w:t>
            </w:r>
          </w:p>
        </w:tc>
        <w:tc>
          <w:tcPr>
            <w:tcW w:w="3857" w:type="dxa"/>
          </w:tcPr>
          <w:p w14:paraId="731687ED" w14:textId="3E0844BA" w:rsidR="00C3677B" w:rsidRPr="007876A9" w:rsidRDefault="002A628C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  <w:lang w:val="en-GB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  <w:lang w:val="en-GB"/>
              </w:rPr>
              <w:t>7A</w:t>
            </w:r>
          </w:p>
        </w:tc>
        <w:tc>
          <w:tcPr>
            <w:tcW w:w="1903" w:type="dxa"/>
            <w:shd w:val="clear" w:color="auto" w:fill="1F4E79"/>
            <w:vAlign w:val="center"/>
          </w:tcPr>
          <w:p w14:paraId="426985C9" w14:textId="77777777" w:rsidR="00C3677B" w:rsidRPr="007876A9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7876A9"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  <w:t>Department:</w:t>
            </w:r>
          </w:p>
        </w:tc>
        <w:tc>
          <w:tcPr>
            <w:tcW w:w="3677" w:type="dxa"/>
          </w:tcPr>
          <w:p w14:paraId="653E3F11" w14:textId="262989C0" w:rsidR="00C3677B" w:rsidRPr="001A3080" w:rsidRDefault="00C237F5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</w:rPr>
              <w:t>Mannings</w:t>
            </w:r>
          </w:p>
        </w:tc>
      </w:tr>
      <w:tr w:rsidR="00C3677B" w:rsidRPr="001A3080" w14:paraId="1E8AE87E" w14:textId="77777777" w:rsidTr="00945E16">
        <w:trPr>
          <w:trHeight w:hRule="exact" w:val="576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1F4E79"/>
            <w:vAlign w:val="center"/>
          </w:tcPr>
          <w:p w14:paraId="2FCC665B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Location: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4F7F6FB3" w14:textId="77777777" w:rsidR="00C3677B" w:rsidRPr="001A3080" w:rsidDel="00D34205" w:rsidRDefault="00B26AAD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</w:rPr>
              <w:t>Devon House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1F4E79"/>
            <w:vAlign w:val="center"/>
          </w:tcPr>
          <w:p w14:paraId="66ECFA2B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  <w:t>Target Start Date: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2C464327" w14:textId="77777777" w:rsidR="00C3677B" w:rsidRPr="001A3080" w:rsidDel="00D34205" w:rsidRDefault="00B26AAD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</w:rPr>
              <w:t>ASAP</w:t>
            </w:r>
          </w:p>
        </w:tc>
      </w:tr>
      <w:tr w:rsidR="00C3677B" w:rsidRPr="001A3080" w14:paraId="45C394E5" w14:textId="77777777" w:rsidTr="00356B41">
        <w:trPr>
          <w:trHeight w:hRule="exact" w:val="288"/>
        </w:trPr>
        <w:tc>
          <w:tcPr>
            <w:tcW w:w="1089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05DB86" w14:textId="77777777" w:rsidR="00C3677B" w:rsidRPr="00356B41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16"/>
                <w:szCs w:val="16"/>
              </w:rPr>
            </w:pPr>
          </w:p>
        </w:tc>
      </w:tr>
      <w:tr w:rsidR="00C3677B" w:rsidRPr="001A3080" w14:paraId="15095931" w14:textId="77777777" w:rsidTr="007A1E92">
        <w:trPr>
          <w:trHeight w:val="575"/>
        </w:trPr>
        <w:tc>
          <w:tcPr>
            <w:tcW w:w="10895" w:type="dxa"/>
            <w:gridSpan w:val="4"/>
            <w:shd w:val="clear" w:color="auto" w:fill="1F4E79"/>
            <w:vAlign w:val="center"/>
          </w:tcPr>
          <w:p w14:paraId="7B3400A3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Main Purpose of the Role</w:t>
            </w:r>
          </w:p>
        </w:tc>
      </w:tr>
      <w:tr w:rsidR="00C3677B" w:rsidRPr="001A3080" w14:paraId="3B97A647" w14:textId="77777777" w:rsidTr="007A1E92">
        <w:trPr>
          <w:trHeight w:val="1595"/>
        </w:trPr>
        <w:tc>
          <w:tcPr>
            <w:tcW w:w="10895" w:type="dxa"/>
            <w:gridSpan w:val="4"/>
            <w:shd w:val="pct5" w:color="auto" w:fill="auto"/>
            <w:vAlign w:val="center"/>
          </w:tcPr>
          <w:p w14:paraId="22AF568A" w14:textId="17C150B3" w:rsidR="00C3677B" w:rsidRPr="008C47F5" w:rsidRDefault="002A628C" w:rsidP="00C3677B">
            <w:pPr>
              <w:rPr>
                <w:rFonts w:ascii="Century Gothic" w:eastAsia="Calibri" w:hAnsi="Century Gothic" w:cs="Times New Roman"/>
                <w:i/>
                <w:lang w:val="en-GB" w:eastAsia="en-US"/>
              </w:rPr>
            </w:pPr>
            <w:r w:rsidRPr="002A628C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To be responsible for the management and development of the </w:t>
            </w:r>
            <w:r w:rsidR="007724FE">
              <w:rPr>
                <w:rFonts w:ascii="Century Gothic" w:eastAsia="Calibri" w:hAnsi="Century Gothic" w:cs="Times New Roman"/>
                <w:i/>
                <w:lang w:val="en-GB" w:eastAsia="en-US"/>
              </w:rPr>
              <w:t>designated</w:t>
            </w:r>
            <w:r w:rsidRPr="002A628C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 category team, the development and delivery of the merchandise strategy and category management concepts, ensuring that sales, profit, income generation and stock targets are met.</w:t>
            </w:r>
          </w:p>
        </w:tc>
      </w:tr>
      <w:tr w:rsidR="00C3677B" w:rsidRPr="001A3080" w14:paraId="0895DAA2" w14:textId="77777777" w:rsidTr="003D4549">
        <w:trPr>
          <w:trHeight w:val="638"/>
        </w:trPr>
        <w:tc>
          <w:tcPr>
            <w:tcW w:w="10895" w:type="dxa"/>
            <w:gridSpan w:val="4"/>
            <w:shd w:val="clear" w:color="auto" w:fill="1F4E79"/>
            <w:vAlign w:val="center"/>
          </w:tcPr>
          <w:p w14:paraId="43D2C9D5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 xml:space="preserve">Key  </w:t>
            </w:r>
            <w:r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 xml:space="preserve">Priorities &amp; </w:t>
            </w: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 xml:space="preserve">Challenges  </w:t>
            </w:r>
          </w:p>
        </w:tc>
      </w:tr>
      <w:tr w:rsidR="00C3677B" w:rsidRPr="001A3080" w14:paraId="6A17673A" w14:textId="77777777" w:rsidTr="00574018">
        <w:trPr>
          <w:trHeight w:val="1787"/>
        </w:trPr>
        <w:tc>
          <w:tcPr>
            <w:tcW w:w="10895" w:type="dxa"/>
            <w:gridSpan w:val="4"/>
            <w:shd w:val="pct5" w:color="auto" w:fill="auto"/>
          </w:tcPr>
          <w:p w14:paraId="77F11BB1" w14:textId="77777777" w:rsidR="00C3677B" w:rsidRPr="001A3080" w:rsidRDefault="00C3677B" w:rsidP="00C3677B">
            <w:pPr>
              <w:spacing w:after="0" w:line="276" w:lineRule="auto"/>
              <w:ind w:left="1080"/>
              <w:contextualSpacing/>
              <w:rPr>
                <w:rFonts w:ascii="Century Gothic" w:eastAsia="新細明體" w:hAnsi="Century Gothic" w:cs="Times New Roman"/>
                <w:szCs w:val="24"/>
                <w:lang w:eastAsia="en-US"/>
              </w:rPr>
            </w:pPr>
          </w:p>
          <w:p w14:paraId="77C040E5" w14:textId="77777777" w:rsidR="00C3677B" w:rsidRPr="001A3080" w:rsidRDefault="00C3677B" w:rsidP="00C3677B">
            <w:pPr>
              <w:spacing w:after="0" w:line="276" w:lineRule="auto"/>
              <w:contextualSpacing/>
              <w:rPr>
                <w:rFonts w:ascii="Century Gothic" w:eastAsia="新細明體" w:hAnsi="Century Gothic" w:cs="Times New Roman"/>
                <w:szCs w:val="24"/>
                <w:lang w:eastAsia="en-US"/>
              </w:rPr>
            </w:pPr>
          </w:p>
          <w:p w14:paraId="25868B1A" w14:textId="77777777" w:rsidR="00C3677B" w:rsidRPr="001A3080" w:rsidRDefault="00C3677B" w:rsidP="00C3677B">
            <w:pPr>
              <w:spacing w:after="0" w:line="276" w:lineRule="auto"/>
              <w:ind w:left="360"/>
              <w:contextualSpacing/>
              <w:rPr>
                <w:rFonts w:ascii="Century Gothic" w:eastAsia="新細明體" w:hAnsi="Century Gothic" w:cs="Times New Roman"/>
                <w:szCs w:val="24"/>
                <w:lang w:eastAsia="en-US"/>
              </w:rPr>
            </w:pPr>
          </w:p>
          <w:p w14:paraId="35932C4D" w14:textId="77777777" w:rsidR="00C3677B" w:rsidRPr="001A3080" w:rsidRDefault="00C3677B" w:rsidP="00C3677B">
            <w:pPr>
              <w:tabs>
                <w:tab w:val="num" w:pos="360"/>
              </w:tabs>
              <w:spacing w:after="200" w:line="240" w:lineRule="auto"/>
              <w:ind w:left="360" w:hanging="360"/>
              <w:contextualSpacing/>
              <w:rPr>
                <w:rFonts w:ascii="Century Gothic" w:eastAsia="Calibri" w:hAnsi="Century Gothic" w:cs="Times New Roman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C3677B" w:rsidRPr="001A3080" w14:paraId="2A6F9EBD" w14:textId="77777777" w:rsidTr="003D4549">
        <w:trPr>
          <w:trHeight w:val="70"/>
        </w:trPr>
        <w:tc>
          <w:tcPr>
            <w:tcW w:w="10895" w:type="dxa"/>
            <w:gridSpan w:val="4"/>
            <w:shd w:val="clear" w:color="auto" w:fill="1F4E79"/>
            <w:vAlign w:val="center"/>
          </w:tcPr>
          <w:p w14:paraId="1EE0136F" w14:textId="77777777" w:rsidR="00C3677B" w:rsidRPr="001A3080" w:rsidRDefault="00C3677B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Key Responsibilities</w:t>
            </w:r>
          </w:p>
          <w:p w14:paraId="15564A5D" w14:textId="77777777" w:rsidR="00C3677B" w:rsidRPr="001A3080" w:rsidRDefault="00C3677B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</w:tc>
      </w:tr>
      <w:tr w:rsidR="00C3677B" w:rsidRPr="001A3080" w14:paraId="2103F5E9" w14:textId="77777777" w:rsidTr="007A1E92">
        <w:trPr>
          <w:trHeight w:val="70"/>
        </w:trPr>
        <w:tc>
          <w:tcPr>
            <w:tcW w:w="10895" w:type="dxa"/>
            <w:gridSpan w:val="4"/>
            <w:shd w:val="pct5" w:color="auto" w:fill="auto"/>
          </w:tcPr>
          <w:p w14:paraId="4C8772C2" w14:textId="77777777" w:rsidR="000F6581" w:rsidRDefault="000F6581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</w:p>
          <w:p w14:paraId="034A4ED4" w14:textId="77777777" w:rsidR="000F6581" w:rsidRPr="001A3080" w:rsidRDefault="000F6581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</w:p>
          <w:p w14:paraId="54BEC007" w14:textId="77777777" w:rsidR="00C3677B" w:rsidRPr="001A3080" w:rsidRDefault="00C3677B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</w:p>
          <w:p w14:paraId="34D9C269" w14:textId="77777777" w:rsidR="00C3677B" w:rsidRPr="001A3080" w:rsidRDefault="00C3677B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</w:p>
        </w:tc>
      </w:tr>
    </w:tbl>
    <w:tbl>
      <w:tblPr>
        <w:tblW w:w="1089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90"/>
        <w:gridCol w:w="1890"/>
        <w:gridCol w:w="3870"/>
      </w:tblGrid>
      <w:tr w:rsidR="001A3080" w:rsidRPr="001A3080" w14:paraId="3210747B" w14:textId="77777777" w:rsidTr="00B26AAD">
        <w:trPr>
          <w:trHeight w:val="19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2FFDB53A" w14:textId="77777777" w:rsidR="001A3080" w:rsidRPr="001A3080" w:rsidRDefault="001A3080" w:rsidP="001A3080">
            <w:pPr>
              <w:spacing w:after="0" w:line="276" w:lineRule="auto"/>
              <w:ind w:left="72"/>
              <w:contextualSpacing/>
              <w:rPr>
                <w:rFonts w:ascii="Century Gothic" w:eastAsia="Calibri" w:hAnsi="Century Gothic" w:cs="Times New Roman"/>
                <w:b/>
                <w:color w:val="FFFFFF"/>
                <w:sz w:val="20"/>
                <w:szCs w:val="20"/>
                <w:lang w:eastAsia="en-US"/>
              </w:rPr>
            </w:pPr>
            <w:r w:rsidRPr="001A3080">
              <w:rPr>
                <w:rFonts w:ascii="Century Gothic" w:eastAsia="Calibri" w:hAnsi="Century Gothic" w:cs="Times New Roman"/>
                <w:b/>
                <w:color w:val="FFFFFF"/>
                <w:sz w:val="20"/>
                <w:szCs w:val="20"/>
                <w:lang w:eastAsia="en-US"/>
              </w:rPr>
              <w:t xml:space="preserve">Key DF Competencies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3C9" w14:textId="77777777" w:rsidR="001A3080" w:rsidRPr="003D4549" w:rsidRDefault="001A3080" w:rsidP="000F6581">
            <w:pPr>
              <w:spacing w:after="0" w:line="276" w:lineRule="auto"/>
              <w:ind w:left="342"/>
              <w:contextualSpacing/>
              <w:rPr>
                <w:rFonts w:ascii="Century Gothic" w:eastAsia="新細明體" w:hAnsi="Century Gothic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28B564F6" w14:textId="77777777" w:rsidR="001A3080" w:rsidRPr="001A3080" w:rsidRDefault="001A3080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Role Specific</w:t>
            </w:r>
          </w:p>
          <w:p w14:paraId="51EEFB05" w14:textId="77777777" w:rsidR="001A3080" w:rsidRPr="001A3080" w:rsidRDefault="001A3080" w:rsidP="001A3080">
            <w:pPr>
              <w:spacing w:after="0" w:line="276" w:lineRule="auto"/>
              <w:rPr>
                <w:rFonts w:ascii="Century Gothic" w:eastAsia="Calibri" w:hAnsi="Century Gothic" w:cs="Arial"/>
                <w:i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 xml:space="preserve">Competencies </w:t>
            </w:r>
          </w:p>
          <w:p w14:paraId="5820DDDC" w14:textId="77777777" w:rsidR="001A3080" w:rsidRPr="001A3080" w:rsidRDefault="001A3080" w:rsidP="001A3080">
            <w:pPr>
              <w:spacing w:after="0" w:line="276" w:lineRule="auto"/>
              <w:ind w:left="72"/>
              <w:contextualSpacing/>
              <w:rPr>
                <w:rFonts w:ascii="Century Gothic" w:eastAsia="新細明體" w:hAnsi="Century Gothic" w:cs="Times New Roman"/>
                <w:color w:val="FFFFFF"/>
                <w:sz w:val="20"/>
                <w:szCs w:val="20"/>
                <w:lang w:eastAsia="en-US"/>
              </w:rPr>
            </w:pPr>
          </w:p>
          <w:p w14:paraId="7FEC221A" w14:textId="77777777" w:rsidR="001A3080" w:rsidRPr="001A3080" w:rsidRDefault="001A3080" w:rsidP="001A3080">
            <w:pPr>
              <w:spacing w:after="0" w:line="276" w:lineRule="auto"/>
              <w:ind w:left="72"/>
              <w:contextualSpacing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FD7" w14:textId="77777777" w:rsidR="001A3080" w:rsidRDefault="001A3080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13691044" w14:textId="77777777" w:rsidR="00574018" w:rsidRDefault="00574018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40A1CD48" w14:textId="77777777" w:rsidR="00574018" w:rsidRDefault="00574018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1A4D0F10" w14:textId="77777777" w:rsidR="00574018" w:rsidRDefault="00574018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19478C5E" w14:textId="77777777" w:rsidR="00574018" w:rsidRDefault="00574018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68E0A46C" w14:textId="77777777" w:rsidR="00574018" w:rsidRDefault="00574018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0D10BEDF" w14:textId="77777777" w:rsidR="00574018" w:rsidRDefault="00574018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5677193F" w14:textId="77777777" w:rsidR="00574018" w:rsidRPr="001A3080" w:rsidRDefault="00574018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</w:tc>
      </w:tr>
      <w:tr w:rsidR="003D4549" w:rsidRPr="001A3080" w14:paraId="1B529BA1" w14:textId="77777777" w:rsidTr="00B26AAD">
        <w:trPr>
          <w:trHeight w:hRule="exact" w:val="144"/>
        </w:trPr>
        <w:tc>
          <w:tcPr>
            <w:tcW w:w="10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51706B" w14:textId="77777777" w:rsidR="003D4549" w:rsidRPr="001A3080" w:rsidRDefault="003D4549" w:rsidP="001A3080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</w:p>
        </w:tc>
      </w:tr>
      <w:tr w:rsidR="001A3080" w:rsidRPr="001A3080" w14:paraId="067F54C4" w14:textId="77777777" w:rsidTr="00B26AAD">
        <w:trPr>
          <w:trHeight w:val="602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4B293266" w14:textId="77777777" w:rsidR="001A3080" w:rsidRPr="001A3080" w:rsidRDefault="001A3080" w:rsidP="001A3080">
            <w:pPr>
              <w:spacing w:after="200" w:line="276" w:lineRule="auto"/>
              <w:rPr>
                <w:rFonts w:ascii="Century Gothic" w:eastAsia="新細明體" w:hAnsi="Century Gothic" w:cs="Times New Roman"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 xml:space="preserve">Key Requirements   </w:t>
            </w: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br/>
            </w:r>
            <w:r w:rsidRPr="00D62D92">
              <w:rPr>
                <w:rFonts w:ascii="Century Gothic" w:eastAsia="新細明體" w:hAnsi="Century Gothic" w:cs="Times New Roman"/>
                <w:b/>
                <w:i/>
                <w:color w:val="FFFFFF"/>
                <w:sz w:val="16"/>
                <w:szCs w:val="16"/>
              </w:rPr>
              <w:t xml:space="preserve">(Education, work experience and skills, industry certification, </w:t>
            </w:r>
            <w:r w:rsidR="00D62D92" w:rsidRPr="00D62D92">
              <w:rPr>
                <w:rFonts w:ascii="Century Gothic" w:eastAsia="新細明體" w:hAnsi="Century Gothic" w:cs="Times New Roman"/>
                <w:b/>
                <w:i/>
                <w:color w:val="FFFFFF"/>
                <w:sz w:val="16"/>
                <w:szCs w:val="16"/>
              </w:rPr>
              <w:t>language proficiency, personal attributes etc</w:t>
            </w:r>
            <w:r w:rsidRPr="00D62D92">
              <w:rPr>
                <w:rFonts w:ascii="Century Gothic" w:eastAsia="新細明體" w:hAnsi="Century Gothic" w:cs="Times New Roman"/>
                <w:b/>
                <w:i/>
                <w:color w:val="FFFFFF"/>
                <w:sz w:val="16"/>
                <w:szCs w:val="16"/>
              </w:rPr>
              <w:t>)</w:t>
            </w:r>
          </w:p>
        </w:tc>
      </w:tr>
      <w:tr w:rsidR="001A3080" w:rsidRPr="001A3080" w14:paraId="68987DB0" w14:textId="77777777" w:rsidTr="00B26AAD">
        <w:trPr>
          <w:trHeight w:val="234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39148" w14:textId="77777777" w:rsidR="00132283" w:rsidRDefault="00132283" w:rsidP="00132283">
            <w:pPr>
              <w:pStyle w:val="ListParagraph"/>
              <w:rPr>
                <w:lang w:val="en-GB" w:eastAsia="en-GB"/>
              </w:rPr>
            </w:pPr>
          </w:p>
          <w:p w14:paraId="0EA6364C" w14:textId="77777777" w:rsidR="004100AB" w:rsidRPr="004100AB" w:rsidRDefault="004100AB" w:rsidP="004100AB">
            <w:pPr>
              <w:spacing w:after="0" w:line="240" w:lineRule="auto"/>
              <w:rPr>
                <w:rFonts w:ascii="Century Gothic" w:eastAsia="新細明體" w:hAnsi="Century Gothic" w:cs="Times New Roman"/>
                <w:b/>
                <w:bCs/>
                <w:iCs/>
                <w:sz w:val="20"/>
                <w:szCs w:val="20"/>
              </w:rPr>
            </w:pPr>
            <w:r w:rsidRPr="004100AB">
              <w:rPr>
                <w:rFonts w:ascii="Century Gothic" w:eastAsia="新細明體" w:hAnsi="Century Gothic" w:cs="Times New Roman"/>
                <w:b/>
                <w:bCs/>
                <w:iCs/>
                <w:sz w:val="20"/>
                <w:szCs w:val="20"/>
              </w:rPr>
              <w:t>The Job</w:t>
            </w:r>
          </w:p>
          <w:p w14:paraId="197DBB9B" w14:textId="428DBDD8" w:rsidR="004100AB" w:rsidRDefault="004100AB" w:rsidP="004100AB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2398651C" w14:textId="77777777" w:rsidR="002A628C" w:rsidRP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</w:pPr>
            <w:r w:rsidRPr="002A628C"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  <w:t xml:space="preserve">Strategic        </w:t>
            </w:r>
          </w:p>
          <w:p w14:paraId="286B9BF8" w14:textId="0ABC1B88" w:rsidR="002A628C" w:rsidRPr="002A628C" w:rsidRDefault="002A628C" w:rsidP="002A62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Develop and implement the merchandise, buying and pricing strategies for the </w:t>
            </w:r>
            <w:r w:rsidR="007724FE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designated 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category team, in line with the agreed company vision and mission.  To increase category penetration, trade up customers, develop competitive edges and to capitalize market opportunities. </w:t>
            </w:r>
          </w:p>
          <w:p w14:paraId="434B46CB" w14:textId="1581FF6B" w:rsidR="002A628C" w:rsidRPr="002A628C" w:rsidRDefault="002A628C" w:rsidP="002A62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Assist Director to </w:t>
            </w:r>
            <w:r w:rsidR="007724FE"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contribute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to the formation of Company strategy and develop relevant tactics.</w:t>
            </w:r>
          </w:p>
          <w:p w14:paraId="39E7C173" w14:textId="266D4120" w:rsidR="002A628C" w:rsidRPr="007724FE" w:rsidRDefault="002A628C" w:rsidP="007724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To develop the differential strategy for the </w:t>
            </w:r>
            <w:r w:rsidR="007724FE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designated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category via strategic category development, commercialization of </w:t>
            </w:r>
            <w:r w:rsidR="007724FE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the coming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trends, strong collaboration with strategic partners and creative &amp; commercial sales &amp; promotion planning development.</w:t>
            </w:r>
            <w:r w:rsidR="007724FE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</w:t>
            </w:r>
            <w:r w:rsidRPr="007724FE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To enhance the brand recall of </w:t>
            </w:r>
            <w:r w:rsidR="007724FE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the designated</w:t>
            </w:r>
            <w:r w:rsidRPr="007724FE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Category.</w:t>
            </w:r>
          </w:p>
          <w:p w14:paraId="52B8DFBC" w14:textId="302062FE" w:rsidR="002A628C" w:rsidRPr="007724FE" w:rsidRDefault="002A628C" w:rsidP="007724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Keep abreast of the retail environment by paying regular visits to stores, to competitors and also internationally and initiate appropriate decisions /actions to ensure competitive advantage is maintained.  Develop new product and service concepts for the </w:t>
            </w:r>
            <w:r w:rsidR="007724FE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designated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category to lead the growth of the sectors. </w:t>
            </w:r>
          </w:p>
          <w:p w14:paraId="2C02814E" w14:textId="6AC8E30A" w:rsidR="004100AB" w:rsidRDefault="004100AB" w:rsidP="004100AB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4FC275FE" w14:textId="77777777" w:rsidR="002A628C" w:rsidRP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</w:pPr>
            <w:r w:rsidRPr="002A628C"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  <w:t>Sales and Profit</w:t>
            </w:r>
          </w:p>
          <w:p w14:paraId="72358436" w14:textId="46873E9D" w:rsidR="002A628C" w:rsidRPr="002A628C" w:rsidRDefault="002A628C" w:rsidP="002A628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Generate sales by ensuring that target customers are provided with products and services that they want. </w:t>
            </w:r>
          </w:p>
          <w:p w14:paraId="0A1DFDE3" w14:textId="55DAB0BB" w:rsidR="002A628C" w:rsidRPr="002A628C" w:rsidRDefault="002A628C" w:rsidP="002A628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Establish and maintain a margin and pricing policy which </w:t>
            </w:r>
            <w:r w:rsidR="007724FE"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maximizes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business profits whilst delivering a good value offer to the customer. </w:t>
            </w:r>
          </w:p>
          <w:p w14:paraId="3BA1A117" w14:textId="7A5F686F" w:rsidR="002A628C" w:rsidRPr="002A628C" w:rsidRDefault="002A628C" w:rsidP="002A628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Negotiate the best terms with suppliers by creating and building strong mutually beneficial partnership relationships. </w:t>
            </w:r>
          </w:p>
          <w:p w14:paraId="42ADCEF7" w14:textId="4FE78EBB" w:rsidR="002A628C" w:rsidRPr="002A628C" w:rsidRDefault="002A628C" w:rsidP="002A628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Build value creating partnership relationships with the vendor base. </w:t>
            </w:r>
          </w:p>
          <w:p w14:paraId="37BAE980" w14:textId="3884FC4C" w:rsidR="002A628C" w:rsidRPr="002A628C" w:rsidRDefault="007724FE" w:rsidP="002A628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Maximize</w:t>
            </w:r>
            <w:r w:rsidR="002A628C"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other income generation from the vendor base.</w:t>
            </w:r>
          </w:p>
          <w:p w14:paraId="12EB5931" w14:textId="69C975EE" w:rsid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309FAC39" w14:textId="77777777" w:rsidR="002A628C" w:rsidRP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</w:pPr>
            <w:r w:rsidRPr="002A628C"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  <w:t xml:space="preserve">Stock </w:t>
            </w:r>
          </w:p>
          <w:p w14:paraId="789EE1BE" w14:textId="1F252A4E" w:rsidR="002A628C" w:rsidRPr="002A628C" w:rsidRDefault="002A628C" w:rsidP="002A628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Manage stock levels and mark downs to ensure that product availability is high yet ensure that cash flows and profits are </w:t>
            </w:r>
            <w:r w:rsidR="007724FE"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maximized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by controlling stock levels within set targets. </w:t>
            </w:r>
          </w:p>
          <w:p w14:paraId="70BE1016" w14:textId="394C8962" w:rsidR="002A628C" w:rsidRPr="002A628C" w:rsidRDefault="002A628C" w:rsidP="002A628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Establish and maintain effective SKU control and tail management.</w:t>
            </w:r>
          </w:p>
          <w:p w14:paraId="7727685F" w14:textId="7F34D531" w:rsidR="004100AB" w:rsidRDefault="004100AB" w:rsidP="004100AB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484523BA" w14:textId="77777777" w:rsidR="002A628C" w:rsidRP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</w:pPr>
            <w:r w:rsidRPr="002A628C"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  <w:t>Customer Focus</w:t>
            </w:r>
          </w:p>
          <w:p w14:paraId="1F787D4D" w14:textId="3B826A9E" w:rsidR="002A628C" w:rsidRPr="002A628C" w:rsidRDefault="002A628C" w:rsidP="002A628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Work closely with Ops team, supply chain team and marketing team to roll-out and evaluate merchandising activities and category plans which are customer focused in offering interesting and innovative promotional activities and events to increase sales, profits and foot- traffic. </w:t>
            </w:r>
          </w:p>
          <w:p w14:paraId="6C6BB309" w14:textId="78EBD818" w:rsidR="002A628C" w:rsidRPr="002A628C" w:rsidRDefault="002A628C" w:rsidP="002A628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Continuously review the product category mix to ensure that </w:t>
            </w:r>
            <w:r w:rsidR="007724FE"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customers ‘needs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are fully satisfied at all times. </w:t>
            </w:r>
          </w:p>
          <w:p w14:paraId="28E3C153" w14:textId="5BAE443E" w:rsidR="002A628C" w:rsidRPr="002A628C" w:rsidRDefault="002A628C" w:rsidP="002A628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Lead the category management teams to develop appropriate CRM strategies to improve customers' loyalty and to maximize promotion returns.</w:t>
            </w:r>
          </w:p>
          <w:p w14:paraId="1866740D" w14:textId="2D7ED271" w:rsid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3E6EF72B" w14:textId="77777777" w:rsidR="002A628C" w:rsidRP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</w:pPr>
            <w:r w:rsidRPr="002A628C">
              <w:rPr>
                <w:rFonts w:ascii="Century Gothic" w:eastAsia="新細明體" w:hAnsi="Century Gothic" w:cs="Times New Roman"/>
                <w:i/>
                <w:sz w:val="20"/>
                <w:szCs w:val="20"/>
                <w:u w:val="single"/>
              </w:rPr>
              <w:t>People</w:t>
            </w:r>
          </w:p>
          <w:p w14:paraId="420CF407" w14:textId="1B727072" w:rsidR="002A628C" w:rsidRPr="002A628C" w:rsidRDefault="002A628C" w:rsidP="002A628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Develop and train subordinates ensuring that they are customer and product focused. </w:t>
            </w:r>
          </w:p>
          <w:p w14:paraId="05FA8E5B" w14:textId="559ECA81" w:rsidR="002A628C" w:rsidRPr="002A628C" w:rsidRDefault="002A628C" w:rsidP="002A628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Manage performance through the setting and reviewing of individuals’ performance. </w:t>
            </w:r>
          </w:p>
          <w:p w14:paraId="755C09F8" w14:textId="1446CD59" w:rsidR="002A628C" w:rsidRPr="002A628C" w:rsidRDefault="002A628C" w:rsidP="002A628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Build an effective and open working relationship both within the Merchandise Department and with other Departments.</w:t>
            </w:r>
          </w:p>
          <w:p w14:paraId="4D34B5BA" w14:textId="4C777D85" w:rsid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1F17332E" w14:textId="581339B6" w:rsid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7499D853" w14:textId="4D0CE6DB" w:rsid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03013F65" w14:textId="61E9C561" w:rsid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60460337" w14:textId="78F631D0" w:rsidR="002A628C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17E1FACA" w14:textId="77777777" w:rsidR="002A628C" w:rsidRPr="004100AB" w:rsidRDefault="002A628C" w:rsidP="002A628C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3DDBF8F3" w14:textId="0ACE0F34" w:rsidR="004100AB" w:rsidRDefault="004100AB" w:rsidP="004100AB">
            <w:pPr>
              <w:spacing w:after="0" w:line="240" w:lineRule="auto"/>
              <w:rPr>
                <w:rFonts w:ascii="Century Gothic" w:eastAsia="新細明體" w:hAnsi="Century Gothic" w:cs="Times New Roman"/>
                <w:b/>
                <w:bCs/>
                <w:iCs/>
                <w:sz w:val="20"/>
                <w:szCs w:val="20"/>
              </w:rPr>
            </w:pPr>
            <w:r w:rsidRPr="004100AB">
              <w:rPr>
                <w:rFonts w:ascii="Century Gothic" w:eastAsia="新細明體" w:hAnsi="Century Gothic" w:cs="Times New Roman"/>
                <w:b/>
                <w:bCs/>
                <w:iCs/>
                <w:sz w:val="20"/>
                <w:szCs w:val="20"/>
              </w:rPr>
              <w:t>The Person</w:t>
            </w:r>
          </w:p>
          <w:p w14:paraId="1E29E262" w14:textId="77777777" w:rsidR="007724FE" w:rsidRDefault="007724FE" w:rsidP="004100AB">
            <w:pPr>
              <w:spacing w:after="0" w:line="240" w:lineRule="auto"/>
              <w:rPr>
                <w:rFonts w:ascii="Century Gothic" w:eastAsia="新細明體" w:hAnsi="Century Gothic" w:cs="Times New Roman"/>
                <w:b/>
                <w:bCs/>
                <w:iCs/>
                <w:sz w:val="20"/>
                <w:szCs w:val="20"/>
              </w:rPr>
            </w:pPr>
          </w:p>
          <w:p w14:paraId="0A9973A4" w14:textId="77777777" w:rsidR="002A628C" w:rsidRPr="002A628C" w:rsidRDefault="002A628C" w:rsidP="002A628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University Graduate</w:t>
            </w:r>
          </w:p>
          <w:p w14:paraId="02B2549F" w14:textId="77777777" w:rsidR="002A628C" w:rsidRPr="002A628C" w:rsidRDefault="002A628C" w:rsidP="002A628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12 years F.M.C.G. experience with minimum 5 years at management level</w:t>
            </w:r>
          </w:p>
          <w:p w14:paraId="3D98DA62" w14:textId="4C1C632F" w:rsidR="002A628C" w:rsidRPr="002A628C" w:rsidRDefault="002A628C" w:rsidP="002A628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Strategic thinker</w:t>
            </w:r>
            <w:r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and well planned</w:t>
            </w:r>
          </w:p>
          <w:p w14:paraId="4BFD08C8" w14:textId="24DCDCC3" w:rsidR="002A628C" w:rsidRPr="002A628C" w:rsidRDefault="002A628C" w:rsidP="002A628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Strong i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nfluencing</w:t>
            </w:r>
            <w:r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and a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nalytical</w:t>
            </w:r>
            <w:r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skills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, </w:t>
            </w:r>
          </w:p>
          <w:p w14:paraId="595DF5B5" w14:textId="19AF70E3" w:rsidR="002A628C" w:rsidRPr="002A628C" w:rsidRDefault="002A628C" w:rsidP="002A628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Strong negotiation and communication skill</w:t>
            </w:r>
          </w:p>
          <w:p w14:paraId="3144243B" w14:textId="0A3446C2" w:rsidR="002A628C" w:rsidRPr="008419D8" w:rsidRDefault="002A628C" w:rsidP="008419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Strong sourcing network</w:t>
            </w:r>
            <w:r w:rsidR="008419D8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 and </w:t>
            </w:r>
            <w:r w:rsidR="008419D8"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Entrepreneurship</w:t>
            </w:r>
            <w:r w:rsidR="008419D8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 xml:space="preserve">, </w:t>
            </w:r>
            <w:r w:rsidR="008419D8" w:rsidRPr="008419D8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customer centric, open to change</w:t>
            </w:r>
          </w:p>
          <w:p w14:paraId="07975354" w14:textId="4014BB8C" w:rsidR="002A628C" w:rsidRPr="002A628C" w:rsidRDefault="002A628C" w:rsidP="002A628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With a</w:t>
            </w:r>
            <w:r w:rsidRPr="002A628C"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  <w:t>cute market sense</w:t>
            </w:r>
            <w:bookmarkStart w:id="0" w:name="_GoBack"/>
            <w:bookmarkEnd w:id="0"/>
          </w:p>
          <w:p w14:paraId="3AEA669B" w14:textId="77777777" w:rsidR="004100AB" w:rsidRPr="004100AB" w:rsidRDefault="004100AB" w:rsidP="004100AB">
            <w:pPr>
              <w:spacing w:after="0" w:line="240" w:lineRule="auto"/>
              <w:rPr>
                <w:rFonts w:ascii="Century Gothic" w:eastAsia="新細明體" w:hAnsi="Century Gothic" w:cs="Times New Roman"/>
                <w:iCs/>
                <w:sz w:val="20"/>
                <w:szCs w:val="20"/>
              </w:rPr>
            </w:pPr>
          </w:p>
          <w:p w14:paraId="52596335" w14:textId="77777777" w:rsidR="00574018" w:rsidRDefault="00574018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3F314428" w14:textId="77777777" w:rsidR="001A3080" w:rsidRPr="001A3080" w:rsidRDefault="001A3080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60109A9B" w14:textId="77777777" w:rsidR="001A3080" w:rsidRPr="001A3080" w:rsidRDefault="001A3080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7808119C" w14:textId="77777777" w:rsidR="001A3080" w:rsidRPr="001A3080" w:rsidRDefault="001A3080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</w:tc>
      </w:tr>
      <w:tr w:rsidR="00574018" w:rsidRPr="001A3080" w14:paraId="796030F4" w14:textId="77777777" w:rsidTr="00B26AAD">
        <w:trPr>
          <w:trHeight w:val="5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3D1AB80F" w14:textId="77777777" w:rsidR="00574018" w:rsidRPr="001A3080" w:rsidRDefault="00574018" w:rsidP="00D62D92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lastRenderedPageBreak/>
              <w:t>Key Relationships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D93C" w14:textId="3970DE44" w:rsidR="00574018" w:rsidRPr="002F0EA2" w:rsidRDefault="00574018" w:rsidP="003D45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 w:rsidRPr="002F0EA2">
              <w:rPr>
                <w:rFonts w:ascii="Century Gothic" w:eastAsia="新細明體" w:hAnsi="Century Gothic" w:cs="Times New Roman"/>
                <w:sz w:val="20"/>
                <w:szCs w:val="20"/>
              </w:rPr>
              <w:t>Immediate Line Manager:</w:t>
            </w:r>
            <w:r w:rsidR="008C47F5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 </w:t>
            </w:r>
          </w:p>
          <w:p w14:paraId="2581BF12" w14:textId="77777777" w:rsidR="00574018" w:rsidRPr="002F0EA2" w:rsidRDefault="00574018" w:rsidP="003D45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 w:rsidRPr="002F0EA2">
              <w:rPr>
                <w:rFonts w:ascii="Century Gothic" w:eastAsia="新細明體" w:hAnsi="Century Gothic" w:cs="Times New Roman"/>
                <w:sz w:val="20"/>
                <w:szCs w:val="20"/>
              </w:rPr>
              <w:t>Direct Reports:</w:t>
            </w:r>
            <w:r w:rsidR="008C47F5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 </w:t>
            </w:r>
          </w:p>
          <w:p w14:paraId="7D8BDB12" w14:textId="77777777" w:rsidR="00574018" w:rsidRPr="001A3080" w:rsidRDefault="00574018" w:rsidP="00D518A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 w:rsidRPr="002F0EA2">
              <w:rPr>
                <w:rFonts w:ascii="Century Gothic" w:eastAsia="新細明體" w:hAnsi="Century Gothic" w:cs="Times New Roman"/>
                <w:sz w:val="20"/>
                <w:szCs w:val="20"/>
              </w:rPr>
              <w:t>Peers/Key Stakeholders:</w:t>
            </w:r>
            <w:r w:rsidR="00132283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574018" w:rsidRPr="001A3080" w14:paraId="0B8810BB" w14:textId="77777777" w:rsidTr="00B26AAD">
        <w:trPr>
          <w:trHeight w:hRule="exact" w:val="144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304BC" w14:textId="77777777" w:rsidR="00574018" w:rsidRPr="001A3080" w:rsidRDefault="00574018" w:rsidP="003D4549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19A97D" w14:textId="77777777" w:rsidR="00574018" w:rsidRPr="001A3080" w:rsidRDefault="00574018" w:rsidP="003D45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</w:p>
        </w:tc>
      </w:tr>
      <w:tr w:rsidR="001A3080" w:rsidRPr="001A3080" w14:paraId="59CB85B8" w14:textId="77777777" w:rsidTr="00B26AAD">
        <w:trPr>
          <w:trHeight w:val="5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7DF69432" w14:textId="77777777" w:rsidR="001A3080" w:rsidRPr="001A3080" w:rsidRDefault="001A3080" w:rsidP="003D4549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Remuneration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4031" w14:textId="2AF6B9AB" w:rsidR="00132283" w:rsidRPr="00C237F5" w:rsidRDefault="00132283" w:rsidP="00C237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</w:p>
        </w:tc>
      </w:tr>
    </w:tbl>
    <w:p w14:paraId="6FD5CFAA" w14:textId="77777777" w:rsidR="008E0EC4" w:rsidRDefault="008E0EC4" w:rsidP="001A3080">
      <w:pPr>
        <w:spacing w:after="200" w:line="276" w:lineRule="auto"/>
        <w:rPr>
          <w:rFonts w:ascii="Century Gothic" w:eastAsia="新細明體" w:hAnsi="Century Gothic" w:cs="Arial"/>
          <w:b/>
          <w:bCs/>
          <w:szCs w:val="24"/>
          <w:u w:val="single"/>
          <w:lang w:bidi="th-TH"/>
        </w:rPr>
      </w:pPr>
    </w:p>
    <w:sectPr w:rsidR="008E0EC4" w:rsidSect="00E81BAE">
      <w:headerReference w:type="default" r:id="rId8"/>
      <w:footerReference w:type="default" r:id="rId9"/>
      <w:pgSz w:w="12240" w:h="15840" w:code="1"/>
      <w:pgMar w:top="144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3CADA" w14:textId="77777777" w:rsidR="00E3107F" w:rsidRDefault="00E3107F" w:rsidP="0073793C">
      <w:pPr>
        <w:spacing w:after="0" w:line="240" w:lineRule="auto"/>
      </w:pPr>
      <w:r>
        <w:separator/>
      </w:r>
    </w:p>
  </w:endnote>
  <w:endnote w:type="continuationSeparator" w:id="0">
    <w:p w14:paraId="408EF2C4" w14:textId="77777777" w:rsidR="00E3107F" w:rsidRDefault="00E3107F" w:rsidP="0073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8F05" w14:textId="77777777" w:rsidR="00A81134" w:rsidRDefault="00A81134">
    <w:pPr>
      <w:pStyle w:val="Footer"/>
      <w:jc w:val="right"/>
    </w:pPr>
  </w:p>
  <w:p w14:paraId="44F85E6D" w14:textId="77777777" w:rsidR="0073793C" w:rsidRDefault="00737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EBA6" w14:textId="77777777" w:rsidR="00E3107F" w:rsidRDefault="00E3107F" w:rsidP="0073793C">
      <w:pPr>
        <w:spacing w:after="0" w:line="240" w:lineRule="auto"/>
      </w:pPr>
      <w:r>
        <w:separator/>
      </w:r>
    </w:p>
  </w:footnote>
  <w:footnote w:type="continuationSeparator" w:id="0">
    <w:p w14:paraId="1BF7B761" w14:textId="77777777" w:rsidR="00E3107F" w:rsidRDefault="00E3107F" w:rsidP="0073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4873" w14:textId="1DFE0269" w:rsidR="0073793C" w:rsidRDefault="0073793C" w:rsidP="00585796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FA1"/>
    <w:multiLevelType w:val="hybridMultilevel"/>
    <w:tmpl w:val="CD2485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A355A"/>
    <w:multiLevelType w:val="hybridMultilevel"/>
    <w:tmpl w:val="C792A676"/>
    <w:lvl w:ilvl="0" w:tplc="8C369F26">
      <w:numFmt w:val="bullet"/>
      <w:lvlText w:val="-"/>
      <w:lvlJc w:val="left"/>
      <w:pPr>
        <w:ind w:left="720" w:hanging="360"/>
      </w:pPr>
      <w:rPr>
        <w:rFonts w:ascii="Century Gothic" w:eastAsia="新細明體" w:hAnsi="Century Gothic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1A0F"/>
    <w:multiLevelType w:val="hybridMultilevel"/>
    <w:tmpl w:val="F52C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1A17"/>
    <w:multiLevelType w:val="hybridMultilevel"/>
    <w:tmpl w:val="2E6C3F6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20D42"/>
    <w:multiLevelType w:val="hybridMultilevel"/>
    <w:tmpl w:val="B4CA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B4770"/>
    <w:multiLevelType w:val="hybridMultilevel"/>
    <w:tmpl w:val="C07C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7AE0"/>
    <w:multiLevelType w:val="hybridMultilevel"/>
    <w:tmpl w:val="833AEA16"/>
    <w:lvl w:ilvl="0" w:tplc="8C369F26">
      <w:numFmt w:val="bullet"/>
      <w:lvlText w:val="-"/>
      <w:lvlJc w:val="left"/>
      <w:pPr>
        <w:ind w:left="720" w:hanging="360"/>
      </w:pPr>
      <w:rPr>
        <w:rFonts w:ascii="Century Gothic" w:eastAsia="新細明體" w:hAnsi="Century Gothic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F1B38"/>
    <w:multiLevelType w:val="hybridMultilevel"/>
    <w:tmpl w:val="CE004DE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07B30"/>
    <w:multiLevelType w:val="hybridMultilevel"/>
    <w:tmpl w:val="F2E8371C"/>
    <w:lvl w:ilvl="0" w:tplc="8C369F26">
      <w:numFmt w:val="bullet"/>
      <w:lvlText w:val="-"/>
      <w:lvlJc w:val="left"/>
      <w:pPr>
        <w:ind w:left="720" w:hanging="360"/>
      </w:pPr>
      <w:rPr>
        <w:rFonts w:ascii="Century Gothic" w:eastAsia="新細明體" w:hAnsi="Century Gothic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F0402"/>
    <w:multiLevelType w:val="hybridMultilevel"/>
    <w:tmpl w:val="BA48CB6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2897"/>
    <w:multiLevelType w:val="multilevel"/>
    <w:tmpl w:val="E856D2B4"/>
    <w:lvl w:ilvl="0">
      <w:start w:val="1"/>
      <w:numFmt w:val="bullet"/>
      <w:lvlText w:val=""/>
      <w:lvlJc w:val="left"/>
      <w:pPr>
        <w:ind w:left="540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35" w:hanging="384"/>
      </w:pPr>
    </w:lvl>
    <w:lvl w:ilvl="2">
      <w:numFmt w:val="bullet"/>
      <w:lvlText w:val="?"/>
      <w:lvlJc w:val="left"/>
      <w:pPr>
        <w:ind w:left="1930" w:hanging="384"/>
      </w:pPr>
    </w:lvl>
    <w:lvl w:ilvl="3">
      <w:numFmt w:val="bullet"/>
      <w:lvlText w:val="?"/>
      <w:lvlJc w:val="left"/>
      <w:pPr>
        <w:ind w:left="2625" w:hanging="384"/>
      </w:pPr>
    </w:lvl>
    <w:lvl w:ilvl="4">
      <w:numFmt w:val="bullet"/>
      <w:lvlText w:val="?"/>
      <w:lvlJc w:val="left"/>
      <w:pPr>
        <w:ind w:left="3320" w:hanging="384"/>
      </w:pPr>
    </w:lvl>
    <w:lvl w:ilvl="5">
      <w:numFmt w:val="bullet"/>
      <w:lvlText w:val="?"/>
      <w:lvlJc w:val="left"/>
      <w:pPr>
        <w:ind w:left="4015" w:hanging="384"/>
      </w:pPr>
    </w:lvl>
    <w:lvl w:ilvl="6">
      <w:numFmt w:val="bullet"/>
      <w:lvlText w:val="?"/>
      <w:lvlJc w:val="left"/>
      <w:pPr>
        <w:ind w:left="4710" w:hanging="384"/>
      </w:pPr>
    </w:lvl>
    <w:lvl w:ilvl="7">
      <w:numFmt w:val="bullet"/>
      <w:lvlText w:val="?"/>
      <w:lvlJc w:val="left"/>
      <w:pPr>
        <w:ind w:left="5405" w:hanging="384"/>
      </w:pPr>
    </w:lvl>
    <w:lvl w:ilvl="8">
      <w:numFmt w:val="bullet"/>
      <w:lvlText w:val="?"/>
      <w:lvlJc w:val="left"/>
      <w:pPr>
        <w:ind w:left="6100" w:hanging="384"/>
      </w:pPr>
    </w:lvl>
  </w:abstractNum>
  <w:abstractNum w:abstractNumId="11" w15:restartNumberingAfterBreak="0">
    <w:nsid w:val="251717F9"/>
    <w:multiLevelType w:val="hybridMultilevel"/>
    <w:tmpl w:val="DB30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E3219"/>
    <w:multiLevelType w:val="hybridMultilevel"/>
    <w:tmpl w:val="1A72CA68"/>
    <w:lvl w:ilvl="0" w:tplc="8C369F26">
      <w:numFmt w:val="bullet"/>
      <w:lvlText w:val="-"/>
      <w:lvlJc w:val="left"/>
      <w:pPr>
        <w:ind w:left="720" w:hanging="360"/>
      </w:pPr>
      <w:rPr>
        <w:rFonts w:ascii="Century Gothic" w:eastAsia="新細明體" w:hAnsi="Century Gothic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053C1"/>
    <w:multiLevelType w:val="hybridMultilevel"/>
    <w:tmpl w:val="C986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0820"/>
    <w:multiLevelType w:val="multilevel"/>
    <w:tmpl w:val="C8CA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06CCD"/>
    <w:multiLevelType w:val="hybridMultilevel"/>
    <w:tmpl w:val="9EACDD6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C80"/>
    <w:multiLevelType w:val="multilevel"/>
    <w:tmpl w:val="17CC60E0"/>
    <w:lvl w:ilvl="0">
      <w:start w:val="1"/>
      <w:numFmt w:val="bullet"/>
      <w:lvlText w:val=""/>
      <w:lvlJc w:val="left"/>
      <w:pPr>
        <w:ind w:left="53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27" w:hanging="384"/>
      </w:pPr>
    </w:lvl>
    <w:lvl w:ilvl="2">
      <w:numFmt w:val="bullet"/>
      <w:lvlText w:val="?"/>
      <w:lvlJc w:val="left"/>
      <w:pPr>
        <w:ind w:left="1922" w:hanging="384"/>
      </w:pPr>
    </w:lvl>
    <w:lvl w:ilvl="3">
      <w:numFmt w:val="bullet"/>
      <w:lvlText w:val="?"/>
      <w:lvlJc w:val="left"/>
      <w:pPr>
        <w:ind w:left="2617" w:hanging="384"/>
      </w:pPr>
    </w:lvl>
    <w:lvl w:ilvl="4">
      <w:numFmt w:val="bullet"/>
      <w:lvlText w:val="?"/>
      <w:lvlJc w:val="left"/>
      <w:pPr>
        <w:ind w:left="3311" w:hanging="384"/>
      </w:pPr>
    </w:lvl>
    <w:lvl w:ilvl="5">
      <w:numFmt w:val="bullet"/>
      <w:lvlText w:val="?"/>
      <w:lvlJc w:val="left"/>
      <w:pPr>
        <w:ind w:left="4006" w:hanging="384"/>
      </w:pPr>
    </w:lvl>
    <w:lvl w:ilvl="6">
      <w:numFmt w:val="bullet"/>
      <w:lvlText w:val="?"/>
      <w:lvlJc w:val="left"/>
      <w:pPr>
        <w:ind w:left="4701" w:hanging="384"/>
      </w:pPr>
    </w:lvl>
    <w:lvl w:ilvl="7">
      <w:numFmt w:val="bullet"/>
      <w:lvlText w:val="?"/>
      <w:lvlJc w:val="left"/>
      <w:pPr>
        <w:ind w:left="5396" w:hanging="384"/>
      </w:pPr>
    </w:lvl>
    <w:lvl w:ilvl="8">
      <w:numFmt w:val="bullet"/>
      <w:lvlText w:val="?"/>
      <w:lvlJc w:val="left"/>
      <w:pPr>
        <w:ind w:left="6090" w:hanging="384"/>
      </w:pPr>
    </w:lvl>
  </w:abstractNum>
  <w:abstractNum w:abstractNumId="17" w15:restartNumberingAfterBreak="0">
    <w:nsid w:val="3C6C399A"/>
    <w:multiLevelType w:val="multilevel"/>
    <w:tmpl w:val="F64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74EFD"/>
    <w:multiLevelType w:val="hybridMultilevel"/>
    <w:tmpl w:val="92763876"/>
    <w:lvl w:ilvl="0" w:tplc="7C7C0FCE">
      <w:numFmt w:val="bullet"/>
      <w:lvlText w:val="•"/>
      <w:lvlJc w:val="left"/>
      <w:pPr>
        <w:ind w:left="1080" w:hanging="720"/>
      </w:pPr>
      <w:rPr>
        <w:rFonts w:ascii="新細明體" w:eastAsia="新細明體" w:hAnsi="新細明體" w:cs="Times New Roman" w:hint="eastAsia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7188F"/>
    <w:multiLevelType w:val="multilevel"/>
    <w:tmpl w:val="AE183D14"/>
    <w:lvl w:ilvl="0">
      <w:start w:val="1"/>
      <w:numFmt w:val="bullet"/>
      <w:lvlText w:val=""/>
      <w:lvlJc w:val="left"/>
      <w:pPr>
        <w:ind w:left="543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38" w:hanging="384"/>
      </w:pPr>
    </w:lvl>
    <w:lvl w:ilvl="2">
      <w:numFmt w:val="bullet"/>
      <w:lvlText w:val="?"/>
      <w:lvlJc w:val="left"/>
      <w:pPr>
        <w:ind w:left="1933" w:hanging="384"/>
      </w:pPr>
    </w:lvl>
    <w:lvl w:ilvl="3">
      <w:numFmt w:val="bullet"/>
      <w:lvlText w:val="?"/>
      <w:lvlJc w:val="left"/>
      <w:pPr>
        <w:ind w:left="2628" w:hanging="384"/>
      </w:pPr>
    </w:lvl>
    <w:lvl w:ilvl="4">
      <w:numFmt w:val="bullet"/>
      <w:lvlText w:val="?"/>
      <w:lvlJc w:val="left"/>
      <w:pPr>
        <w:ind w:left="3323" w:hanging="384"/>
      </w:pPr>
    </w:lvl>
    <w:lvl w:ilvl="5">
      <w:numFmt w:val="bullet"/>
      <w:lvlText w:val="?"/>
      <w:lvlJc w:val="left"/>
      <w:pPr>
        <w:ind w:left="4018" w:hanging="384"/>
      </w:pPr>
    </w:lvl>
    <w:lvl w:ilvl="6">
      <w:numFmt w:val="bullet"/>
      <w:lvlText w:val="?"/>
      <w:lvlJc w:val="left"/>
      <w:pPr>
        <w:ind w:left="4713" w:hanging="384"/>
      </w:pPr>
    </w:lvl>
    <w:lvl w:ilvl="7">
      <w:numFmt w:val="bullet"/>
      <w:lvlText w:val="?"/>
      <w:lvlJc w:val="left"/>
      <w:pPr>
        <w:ind w:left="5408" w:hanging="384"/>
      </w:pPr>
    </w:lvl>
    <w:lvl w:ilvl="8">
      <w:numFmt w:val="bullet"/>
      <w:lvlText w:val="?"/>
      <w:lvlJc w:val="left"/>
      <w:pPr>
        <w:ind w:left="6103" w:hanging="384"/>
      </w:pPr>
    </w:lvl>
  </w:abstractNum>
  <w:abstractNum w:abstractNumId="20" w15:restartNumberingAfterBreak="0">
    <w:nsid w:val="3DD851B1"/>
    <w:multiLevelType w:val="hybridMultilevel"/>
    <w:tmpl w:val="E0C44944"/>
    <w:lvl w:ilvl="0" w:tplc="7C7C0FCE">
      <w:numFmt w:val="bullet"/>
      <w:lvlText w:val="•"/>
      <w:lvlJc w:val="left"/>
      <w:pPr>
        <w:ind w:left="1080" w:hanging="720"/>
      </w:pPr>
      <w:rPr>
        <w:rFonts w:ascii="新細明體" w:eastAsia="新細明體" w:hAnsi="新細明體" w:cs="Times New Roman" w:hint="eastAsia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E71B0"/>
    <w:multiLevelType w:val="multilevel"/>
    <w:tmpl w:val="675CCA78"/>
    <w:lvl w:ilvl="0">
      <w:start w:val="1"/>
      <w:numFmt w:val="bullet"/>
      <w:lvlText w:val=""/>
      <w:lvlJc w:val="left"/>
      <w:pPr>
        <w:ind w:left="57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67" w:hanging="384"/>
      </w:pPr>
    </w:lvl>
    <w:lvl w:ilvl="2">
      <w:numFmt w:val="bullet"/>
      <w:lvlText w:val="?"/>
      <w:lvlJc w:val="left"/>
      <w:pPr>
        <w:ind w:left="1962" w:hanging="384"/>
      </w:pPr>
    </w:lvl>
    <w:lvl w:ilvl="3">
      <w:numFmt w:val="bullet"/>
      <w:lvlText w:val="?"/>
      <w:lvlJc w:val="left"/>
      <w:pPr>
        <w:ind w:left="2656" w:hanging="384"/>
      </w:pPr>
    </w:lvl>
    <w:lvl w:ilvl="4">
      <w:numFmt w:val="bullet"/>
      <w:lvlText w:val="?"/>
      <w:lvlJc w:val="left"/>
      <w:pPr>
        <w:ind w:left="3351" w:hanging="384"/>
      </w:pPr>
    </w:lvl>
    <w:lvl w:ilvl="5">
      <w:numFmt w:val="bullet"/>
      <w:lvlText w:val="?"/>
      <w:lvlJc w:val="left"/>
      <w:pPr>
        <w:ind w:left="4046" w:hanging="384"/>
      </w:pPr>
    </w:lvl>
    <w:lvl w:ilvl="6">
      <w:numFmt w:val="bullet"/>
      <w:lvlText w:val="?"/>
      <w:lvlJc w:val="left"/>
      <w:pPr>
        <w:ind w:left="4740" w:hanging="384"/>
      </w:pPr>
    </w:lvl>
    <w:lvl w:ilvl="7">
      <w:numFmt w:val="bullet"/>
      <w:lvlText w:val="?"/>
      <w:lvlJc w:val="left"/>
      <w:pPr>
        <w:ind w:left="5435" w:hanging="384"/>
      </w:pPr>
    </w:lvl>
    <w:lvl w:ilvl="8">
      <w:numFmt w:val="bullet"/>
      <w:lvlText w:val="?"/>
      <w:lvlJc w:val="left"/>
      <w:pPr>
        <w:ind w:left="6130" w:hanging="384"/>
      </w:pPr>
    </w:lvl>
  </w:abstractNum>
  <w:abstractNum w:abstractNumId="22" w15:restartNumberingAfterBreak="0">
    <w:nsid w:val="4CB505F4"/>
    <w:multiLevelType w:val="multilevel"/>
    <w:tmpl w:val="15B0475A"/>
    <w:lvl w:ilvl="0">
      <w:start w:val="1"/>
      <w:numFmt w:val="bullet"/>
      <w:lvlText w:val=""/>
      <w:lvlJc w:val="left"/>
      <w:pPr>
        <w:ind w:left="57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66" w:hanging="384"/>
      </w:pPr>
    </w:lvl>
    <w:lvl w:ilvl="2">
      <w:numFmt w:val="bullet"/>
      <w:lvlText w:val="?"/>
      <w:lvlJc w:val="left"/>
      <w:pPr>
        <w:ind w:left="1961" w:hanging="384"/>
      </w:pPr>
    </w:lvl>
    <w:lvl w:ilvl="3">
      <w:numFmt w:val="bullet"/>
      <w:lvlText w:val="?"/>
      <w:lvlJc w:val="left"/>
      <w:pPr>
        <w:ind w:left="2656" w:hanging="384"/>
      </w:pPr>
    </w:lvl>
    <w:lvl w:ilvl="4">
      <w:numFmt w:val="bullet"/>
      <w:lvlText w:val="?"/>
      <w:lvlJc w:val="left"/>
      <w:pPr>
        <w:ind w:left="3351" w:hanging="384"/>
      </w:pPr>
    </w:lvl>
    <w:lvl w:ilvl="5">
      <w:numFmt w:val="bullet"/>
      <w:lvlText w:val="?"/>
      <w:lvlJc w:val="left"/>
      <w:pPr>
        <w:ind w:left="4045" w:hanging="384"/>
      </w:pPr>
    </w:lvl>
    <w:lvl w:ilvl="6">
      <w:numFmt w:val="bullet"/>
      <w:lvlText w:val="?"/>
      <w:lvlJc w:val="left"/>
      <w:pPr>
        <w:ind w:left="4740" w:hanging="384"/>
      </w:pPr>
    </w:lvl>
    <w:lvl w:ilvl="7">
      <w:numFmt w:val="bullet"/>
      <w:lvlText w:val="?"/>
      <w:lvlJc w:val="left"/>
      <w:pPr>
        <w:ind w:left="5435" w:hanging="384"/>
      </w:pPr>
    </w:lvl>
    <w:lvl w:ilvl="8">
      <w:numFmt w:val="bullet"/>
      <w:lvlText w:val="?"/>
      <w:lvlJc w:val="left"/>
      <w:pPr>
        <w:ind w:left="6130" w:hanging="384"/>
      </w:pPr>
    </w:lvl>
  </w:abstractNum>
  <w:abstractNum w:abstractNumId="23" w15:restartNumberingAfterBreak="0">
    <w:nsid w:val="4E932B19"/>
    <w:multiLevelType w:val="hybridMultilevel"/>
    <w:tmpl w:val="2C064AD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E7A97"/>
    <w:multiLevelType w:val="hybridMultilevel"/>
    <w:tmpl w:val="8E283DEC"/>
    <w:lvl w:ilvl="0" w:tplc="8C369F26">
      <w:numFmt w:val="bullet"/>
      <w:lvlText w:val="-"/>
      <w:lvlJc w:val="left"/>
      <w:pPr>
        <w:ind w:left="720" w:hanging="360"/>
      </w:pPr>
      <w:rPr>
        <w:rFonts w:ascii="Century Gothic" w:eastAsia="新細明體" w:hAnsi="Century Gothic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F40EE"/>
    <w:multiLevelType w:val="hybridMultilevel"/>
    <w:tmpl w:val="41FE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37994"/>
    <w:multiLevelType w:val="multilevel"/>
    <w:tmpl w:val="C8668406"/>
    <w:lvl w:ilvl="0">
      <w:start w:val="1"/>
      <w:numFmt w:val="bullet"/>
      <w:lvlText w:val=""/>
      <w:lvlJc w:val="left"/>
      <w:pPr>
        <w:ind w:left="57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66" w:hanging="384"/>
      </w:pPr>
    </w:lvl>
    <w:lvl w:ilvl="2">
      <w:numFmt w:val="bullet"/>
      <w:lvlText w:val="?"/>
      <w:lvlJc w:val="left"/>
      <w:pPr>
        <w:ind w:left="1961" w:hanging="384"/>
      </w:pPr>
    </w:lvl>
    <w:lvl w:ilvl="3">
      <w:numFmt w:val="bullet"/>
      <w:lvlText w:val="?"/>
      <w:lvlJc w:val="left"/>
      <w:pPr>
        <w:ind w:left="2656" w:hanging="384"/>
      </w:pPr>
    </w:lvl>
    <w:lvl w:ilvl="4">
      <w:numFmt w:val="bullet"/>
      <w:lvlText w:val="?"/>
      <w:lvlJc w:val="left"/>
      <w:pPr>
        <w:ind w:left="3351" w:hanging="384"/>
      </w:pPr>
    </w:lvl>
    <w:lvl w:ilvl="5">
      <w:numFmt w:val="bullet"/>
      <w:lvlText w:val="?"/>
      <w:lvlJc w:val="left"/>
      <w:pPr>
        <w:ind w:left="4045" w:hanging="384"/>
      </w:pPr>
    </w:lvl>
    <w:lvl w:ilvl="6">
      <w:numFmt w:val="bullet"/>
      <w:lvlText w:val="?"/>
      <w:lvlJc w:val="left"/>
      <w:pPr>
        <w:ind w:left="4740" w:hanging="384"/>
      </w:pPr>
    </w:lvl>
    <w:lvl w:ilvl="7">
      <w:numFmt w:val="bullet"/>
      <w:lvlText w:val="?"/>
      <w:lvlJc w:val="left"/>
      <w:pPr>
        <w:ind w:left="5435" w:hanging="384"/>
      </w:pPr>
    </w:lvl>
    <w:lvl w:ilvl="8">
      <w:numFmt w:val="bullet"/>
      <w:lvlText w:val="?"/>
      <w:lvlJc w:val="left"/>
      <w:pPr>
        <w:ind w:left="6130" w:hanging="384"/>
      </w:pPr>
    </w:lvl>
  </w:abstractNum>
  <w:abstractNum w:abstractNumId="27" w15:restartNumberingAfterBreak="0">
    <w:nsid w:val="575D6195"/>
    <w:multiLevelType w:val="hybridMultilevel"/>
    <w:tmpl w:val="CDACDF1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97DB7"/>
    <w:multiLevelType w:val="multilevel"/>
    <w:tmpl w:val="51A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911F5"/>
    <w:multiLevelType w:val="hybridMultilevel"/>
    <w:tmpl w:val="0B94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A5F6F"/>
    <w:multiLevelType w:val="multilevel"/>
    <w:tmpl w:val="EDA69A48"/>
    <w:lvl w:ilvl="0">
      <w:start w:val="1"/>
      <w:numFmt w:val="bullet"/>
      <w:lvlText w:val=""/>
      <w:lvlJc w:val="left"/>
      <w:pPr>
        <w:ind w:left="57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66" w:hanging="384"/>
      </w:pPr>
    </w:lvl>
    <w:lvl w:ilvl="2">
      <w:numFmt w:val="bullet"/>
      <w:lvlText w:val="?"/>
      <w:lvlJc w:val="left"/>
      <w:pPr>
        <w:ind w:left="1961" w:hanging="384"/>
      </w:pPr>
    </w:lvl>
    <w:lvl w:ilvl="3">
      <w:numFmt w:val="bullet"/>
      <w:lvlText w:val="?"/>
      <w:lvlJc w:val="left"/>
      <w:pPr>
        <w:ind w:left="2656" w:hanging="384"/>
      </w:pPr>
    </w:lvl>
    <w:lvl w:ilvl="4">
      <w:numFmt w:val="bullet"/>
      <w:lvlText w:val="?"/>
      <w:lvlJc w:val="left"/>
      <w:pPr>
        <w:ind w:left="3351" w:hanging="384"/>
      </w:pPr>
    </w:lvl>
    <w:lvl w:ilvl="5">
      <w:numFmt w:val="bullet"/>
      <w:lvlText w:val="?"/>
      <w:lvlJc w:val="left"/>
      <w:pPr>
        <w:ind w:left="4045" w:hanging="384"/>
      </w:pPr>
    </w:lvl>
    <w:lvl w:ilvl="6">
      <w:numFmt w:val="bullet"/>
      <w:lvlText w:val="?"/>
      <w:lvlJc w:val="left"/>
      <w:pPr>
        <w:ind w:left="4740" w:hanging="384"/>
      </w:pPr>
    </w:lvl>
    <w:lvl w:ilvl="7">
      <w:numFmt w:val="bullet"/>
      <w:lvlText w:val="?"/>
      <w:lvlJc w:val="left"/>
      <w:pPr>
        <w:ind w:left="5435" w:hanging="384"/>
      </w:pPr>
    </w:lvl>
    <w:lvl w:ilvl="8">
      <w:numFmt w:val="bullet"/>
      <w:lvlText w:val="?"/>
      <w:lvlJc w:val="left"/>
      <w:pPr>
        <w:ind w:left="6130" w:hanging="384"/>
      </w:pPr>
    </w:lvl>
  </w:abstractNum>
  <w:abstractNum w:abstractNumId="31" w15:restartNumberingAfterBreak="0">
    <w:nsid w:val="5EC32B8A"/>
    <w:multiLevelType w:val="multilevel"/>
    <w:tmpl w:val="257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C5E1C"/>
    <w:multiLevelType w:val="hybridMultilevel"/>
    <w:tmpl w:val="2A50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62C55"/>
    <w:multiLevelType w:val="hybridMultilevel"/>
    <w:tmpl w:val="01B27076"/>
    <w:lvl w:ilvl="0" w:tplc="8C369F26">
      <w:numFmt w:val="bullet"/>
      <w:lvlText w:val="-"/>
      <w:lvlJc w:val="left"/>
      <w:pPr>
        <w:ind w:left="720" w:hanging="360"/>
      </w:pPr>
      <w:rPr>
        <w:rFonts w:ascii="Century Gothic" w:eastAsia="新細明體" w:hAnsi="Century Gothic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862F8"/>
    <w:multiLevelType w:val="hybridMultilevel"/>
    <w:tmpl w:val="00F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276DB"/>
    <w:multiLevelType w:val="multilevel"/>
    <w:tmpl w:val="EFBC9BC6"/>
    <w:lvl w:ilvl="0">
      <w:start w:val="1"/>
      <w:numFmt w:val="bullet"/>
      <w:lvlText w:val=""/>
      <w:lvlJc w:val="left"/>
      <w:pPr>
        <w:ind w:left="543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38" w:hanging="384"/>
      </w:pPr>
    </w:lvl>
    <w:lvl w:ilvl="2">
      <w:numFmt w:val="bullet"/>
      <w:lvlText w:val="?"/>
      <w:lvlJc w:val="left"/>
      <w:pPr>
        <w:ind w:left="1933" w:hanging="384"/>
      </w:pPr>
    </w:lvl>
    <w:lvl w:ilvl="3">
      <w:numFmt w:val="bullet"/>
      <w:lvlText w:val="?"/>
      <w:lvlJc w:val="left"/>
      <w:pPr>
        <w:ind w:left="2628" w:hanging="384"/>
      </w:pPr>
    </w:lvl>
    <w:lvl w:ilvl="4">
      <w:numFmt w:val="bullet"/>
      <w:lvlText w:val="?"/>
      <w:lvlJc w:val="left"/>
      <w:pPr>
        <w:ind w:left="3323" w:hanging="384"/>
      </w:pPr>
    </w:lvl>
    <w:lvl w:ilvl="5">
      <w:numFmt w:val="bullet"/>
      <w:lvlText w:val="?"/>
      <w:lvlJc w:val="left"/>
      <w:pPr>
        <w:ind w:left="4018" w:hanging="384"/>
      </w:pPr>
    </w:lvl>
    <w:lvl w:ilvl="6">
      <w:numFmt w:val="bullet"/>
      <w:lvlText w:val="?"/>
      <w:lvlJc w:val="left"/>
      <w:pPr>
        <w:ind w:left="4713" w:hanging="384"/>
      </w:pPr>
    </w:lvl>
    <w:lvl w:ilvl="7">
      <w:numFmt w:val="bullet"/>
      <w:lvlText w:val="?"/>
      <w:lvlJc w:val="left"/>
      <w:pPr>
        <w:ind w:left="5408" w:hanging="384"/>
      </w:pPr>
    </w:lvl>
    <w:lvl w:ilvl="8">
      <w:numFmt w:val="bullet"/>
      <w:lvlText w:val="?"/>
      <w:lvlJc w:val="left"/>
      <w:pPr>
        <w:ind w:left="6103" w:hanging="384"/>
      </w:pPr>
    </w:lvl>
  </w:abstractNum>
  <w:abstractNum w:abstractNumId="36" w15:restartNumberingAfterBreak="0">
    <w:nsid w:val="6F3C101A"/>
    <w:multiLevelType w:val="hybridMultilevel"/>
    <w:tmpl w:val="F5764F8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75D87"/>
    <w:multiLevelType w:val="hybridMultilevel"/>
    <w:tmpl w:val="A7FE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1D31"/>
    <w:multiLevelType w:val="hybridMultilevel"/>
    <w:tmpl w:val="2072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12FD6"/>
    <w:multiLevelType w:val="hybridMultilevel"/>
    <w:tmpl w:val="0E786B22"/>
    <w:lvl w:ilvl="0" w:tplc="8C369F26">
      <w:numFmt w:val="bullet"/>
      <w:lvlText w:val="-"/>
      <w:lvlJc w:val="left"/>
      <w:pPr>
        <w:ind w:left="720" w:hanging="360"/>
      </w:pPr>
      <w:rPr>
        <w:rFonts w:ascii="Century Gothic" w:eastAsia="新細明體" w:hAnsi="Century Gothic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C3659"/>
    <w:multiLevelType w:val="hybridMultilevel"/>
    <w:tmpl w:val="7B2E223A"/>
    <w:lvl w:ilvl="0" w:tplc="0400CA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30"/>
  </w:num>
  <w:num w:numId="4">
    <w:abstractNumId w:val="26"/>
  </w:num>
  <w:num w:numId="5">
    <w:abstractNumId w:val="22"/>
  </w:num>
  <w:num w:numId="6">
    <w:abstractNumId w:val="16"/>
  </w:num>
  <w:num w:numId="7">
    <w:abstractNumId w:val="35"/>
  </w:num>
  <w:num w:numId="8">
    <w:abstractNumId w:val="19"/>
  </w:num>
  <w:num w:numId="9">
    <w:abstractNumId w:val="10"/>
  </w:num>
  <w:num w:numId="10">
    <w:abstractNumId w:val="1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23"/>
  </w:num>
  <w:num w:numId="15">
    <w:abstractNumId w:val="27"/>
  </w:num>
  <w:num w:numId="16">
    <w:abstractNumId w:val="9"/>
  </w:num>
  <w:num w:numId="17">
    <w:abstractNumId w:val="14"/>
  </w:num>
  <w:num w:numId="18">
    <w:abstractNumId w:val="3"/>
  </w:num>
  <w:num w:numId="19">
    <w:abstractNumId w:val="17"/>
  </w:num>
  <w:num w:numId="20">
    <w:abstractNumId w:val="37"/>
  </w:num>
  <w:num w:numId="21">
    <w:abstractNumId w:val="28"/>
  </w:num>
  <w:num w:numId="22">
    <w:abstractNumId w:val="31"/>
  </w:num>
  <w:num w:numId="23">
    <w:abstractNumId w:val="20"/>
  </w:num>
  <w:num w:numId="24">
    <w:abstractNumId w:val="25"/>
  </w:num>
  <w:num w:numId="25">
    <w:abstractNumId w:val="18"/>
  </w:num>
  <w:num w:numId="26">
    <w:abstractNumId w:val="36"/>
  </w:num>
  <w:num w:numId="27">
    <w:abstractNumId w:val="15"/>
  </w:num>
  <w:num w:numId="28">
    <w:abstractNumId w:val="12"/>
  </w:num>
  <w:num w:numId="29">
    <w:abstractNumId w:val="24"/>
  </w:num>
  <w:num w:numId="30">
    <w:abstractNumId w:val="1"/>
  </w:num>
  <w:num w:numId="31">
    <w:abstractNumId w:val="32"/>
  </w:num>
  <w:num w:numId="32">
    <w:abstractNumId w:val="29"/>
  </w:num>
  <w:num w:numId="33">
    <w:abstractNumId w:val="39"/>
  </w:num>
  <w:num w:numId="34">
    <w:abstractNumId w:val="13"/>
  </w:num>
  <w:num w:numId="35">
    <w:abstractNumId w:val="2"/>
  </w:num>
  <w:num w:numId="36">
    <w:abstractNumId w:val="33"/>
  </w:num>
  <w:num w:numId="37">
    <w:abstractNumId w:val="5"/>
  </w:num>
  <w:num w:numId="38">
    <w:abstractNumId w:val="38"/>
  </w:num>
  <w:num w:numId="39">
    <w:abstractNumId w:val="8"/>
  </w:num>
  <w:num w:numId="40">
    <w:abstractNumId w:val="3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3C"/>
    <w:rsid w:val="000331AF"/>
    <w:rsid w:val="000C2FE4"/>
    <w:rsid w:val="000D1295"/>
    <w:rsid w:val="000D6EEB"/>
    <w:rsid w:val="000F6581"/>
    <w:rsid w:val="00132283"/>
    <w:rsid w:val="00191646"/>
    <w:rsid w:val="001A3080"/>
    <w:rsid w:val="001A30BA"/>
    <w:rsid w:val="001B7D41"/>
    <w:rsid w:val="002913AD"/>
    <w:rsid w:val="002A2260"/>
    <w:rsid w:val="002A628C"/>
    <w:rsid w:val="002E25B2"/>
    <w:rsid w:val="002F0EA2"/>
    <w:rsid w:val="00333DAD"/>
    <w:rsid w:val="00335AC4"/>
    <w:rsid w:val="00356B41"/>
    <w:rsid w:val="003736E5"/>
    <w:rsid w:val="00380675"/>
    <w:rsid w:val="003A7E9F"/>
    <w:rsid w:val="003D4549"/>
    <w:rsid w:val="003D6A99"/>
    <w:rsid w:val="003F100A"/>
    <w:rsid w:val="004100AB"/>
    <w:rsid w:val="00420FA4"/>
    <w:rsid w:val="00422CC2"/>
    <w:rsid w:val="004362C7"/>
    <w:rsid w:val="004446B9"/>
    <w:rsid w:val="00466346"/>
    <w:rsid w:val="004964FF"/>
    <w:rsid w:val="004A7917"/>
    <w:rsid w:val="004B164E"/>
    <w:rsid w:val="00541947"/>
    <w:rsid w:val="00546535"/>
    <w:rsid w:val="0055505D"/>
    <w:rsid w:val="00574018"/>
    <w:rsid w:val="00574E72"/>
    <w:rsid w:val="0057654A"/>
    <w:rsid w:val="00585796"/>
    <w:rsid w:val="006321B0"/>
    <w:rsid w:val="006B2583"/>
    <w:rsid w:val="006C7091"/>
    <w:rsid w:val="006E521D"/>
    <w:rsid w:val="006F55FA"/>
    <w:rsid w:val="00720FED"/>
    <w:rsid w:val="0073793C"/>
    <w:rsid w:val="00760D50"/>
    <w:rsid w:val="00761FC1"/>
    <w:rsid w:val="00766D6D"/>
    <w:rsid w:val="007724FE"/>
    <w:rsid w:val="0078212D"/>
    <w:rsid w:val="007876A9"/>
    <w:rsid w:val="007A1E92"/>
    <w:rsid w:val="007C5465"/>
    <w:rsid w:val="007C6DD2"/>
    <w:rsid w:val="007D2299"/>
    <w:rsid w:val="007D4878"/>
    <w:rsid w:val="007E3918"/>
    <w:rsid w:val="008200A2"/>
    <w:rsid w:val="008419D8"/>
    <w:rsid w:val="008818C5"/>
    <w:rsid w:val="008A2E12"/>
    <w:rsid w:val="008A4884"/>
    <w:rsid w:val="008B6D5E"/>
    <w:rsid w:val="008C47F5"/>
    <w:rsid w:val="008C4FEF"/>
    <w:rsid w:val="008D7069"/>
    <w:rsid w:val="008E0EC4"/>
    <w:rsid w:val="00922921"/>
    <w:rsid w:val="00925061"/>
    <w:rsid w:val="009427AE"/>
    <w:rsid w:val="00945E16"/>
    <w:rsid w:val="009A7FB0"/>
    <w:rsid w:val="009C32EA"/>
    <w:rsid w:val="00A25B3B"/>
    <w:rsid w:val="00A51636"/>
    <w:rsid w:val="00A6689A"/>
    <w:rsid w:val="00A81134"/>
    <w:rsid w:val="00AA70DB"/>
    <w:rsid w:val="00AF1762"/>
    <w:rsid w:val="00B232AA"/>
    <w:rsid w:val="00B26AAD"/>
    <w:rsid w:val="00B93E7A"/>
    <w:rsid w:val="00BF2228"/>
    <w:rsid w:val="00BF2FB4"/>
    <w:rsid w:val="00C01513"/>
    <w:rsid w:val="00C237F5"/>
    <w:rsid w:val="00C3677B"/>
    <w:rsid w:val="00C5371C"/>
    <w:rsid w:val="00CB3CCD"/>
    <w:rsid w:val="00CC1015"/>
    <w:rsid w:val="00D06399"/>
    <w:rsid w:val="00D10CC3"/>
    <w:rsid w:val="00D33A65"/>
    <w:rsid w:val="00D373D1"/>
    <w:rsid w:val="00D518A5"/>
    <w:rsid w:val="00D62A86"/>
    <w:rsid w:val="00D62D92"/>
    <w:rsid w:val="00DD7F48"/>
    <w:rsid w:val="00DE1AD0"/>
    <w:rsid w:val="00E12DD5"/>
    <w:rsid w:val="00E3107F"/>
    <w:rsid w:val="00E707C8"/>
    <w:rsid w:val="00E818D5"/>
    <w:rsid w:val="00E81BAE"/>
    <w:rsid w:val="00E8449D"/>
    <w:rsid w:val="00E84E2C"/>
    <w:rsid w:val="00F201DF"/>
    <w:rsid w:val="00F2050A"/>
    <w:rsid w:val="00F21228"/>
    <w:rsid w:val="00F508F4"/>
    <w:rsid w:val="00F6151F"/>
    <w:rsid w:val="00F7790C"/>
    <w:rsid w:val="00F803A4"/>
    <w:rsid w:val="00F82BF2"/>
    <w:rsid w:val="00F92002"/>
    <w:rsid w:val="00FD29D2"/>
    <w:rsid w:val="00FD5009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9CAB8A"/>
  <w15:docId w15:val="{21F5A630-2B34-44CF-A032-6CF8A287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3C"/>
  </w:style>
  <w:style w:type="paragraph" w:styleId="Footer">
    <w:name w:val="footer"/>
    <w:basedOn w:val="Normal"/>
    <w:link w:val="FooterChar"/>
    <w:uiPriority w:val="99"/>
    <w:unhideWhenUsed/>
    <w:rsid w:val="00737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3C"/>
  </w:style>
  <w:style w:type="paragraph" w:styleId="ListParagraph">
    <w:name w:val="List Paragraph"/>
    <w:basedOn w:val="Normal"/>
    <w:uiPriority w:val="34"/>
    <w:qFormat/>
    <w:rsid w:val="00A51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A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D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76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237F5"/>
    <w:pPr>
      <w:spacing w:after="0" w:line="240" w:lineRule="auto"/>
    </w:pPr>
    <w:rPr>
      <w:rFonts w:ascii="Calibri" w:hAnsi="Calibri" w:cs="Calibri"/>
      <w:lang w:val="en-H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7F5"/>
    <w:rPr>
      <w:rFonts w:ascii="Calibri" w:hAnsi="Calibri" w:cs="Calibri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0E58-958C-4064-B8E5-A2ADE6E0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 Holdings, Inc.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Stefanie</dc:creator>
  <cp:lastModifiedBy>Phoebe Kwan</cp:lastModifiedBy>
  <cp:revision>5</cp:revision>
  <cp:lastPrinted>2015-09-24T04:35:00Z</cp:lastPrinted>
  <dcterms:created xsi:type="dcterms:W3CDTF">2021-05-28T10:43:00Z</dcterms:created>
  <dcterms:modified xsi:type="dcterms:W3CDTF">2021-08-10T06:24:00Z</dcterms:modified>
</cp:coreProperties>
</file>